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spacing w:before="0" w:after="0" w:line="360" w:lineRule="auto"/>
        <w:ind w:right="-441" w:rightChars="-210"/>
        <w:jc w:val="center"/>
        <w:rPr>
          <w:rFonts w:hint="eastAsia" w:ascii="宋体" w:hAnsi="宋体" w:cs="宋体"/>
          <w:color w:val="auto"/>
          <w:kern w:val="2"/>
          <w:sz w:val="32"/>
          <w:szCs w:val="32"/>
        </w:rPr>
      </w:pPr>
      <w:bookmarkStart w:id="0" w:name="_Toc31448"/>
      <w:bookmarkStart w:id="1" w:name="_Toc123"/>
      <w:bookmarkStart w:id="2" w:name="_Toc7940"/>
      <w:bookmarkStart w:id="3" w:name="_Toc19589"/>
      <w:bookmarkStart w:id="4" w:name="_Toc334797738"/>
      <w:bookmarkStart w:id="5" w:name="_Toc3760"/>
      <w:bookmarkStart w:id="6" w:name="_Toc130180737"/>
      <w:bookmarkStart w:id="7" w:name="_Toc130180842"/>
      <w:bookmarkStart w:id="8" w:name="_Toc238282338"/>
      <w:bookmarkStart w:id="9" w:name="_Toc130180923"/>
      <w:r>
        <w:rPr>
          <w:rFonts w:hint="eastAsia" w:ascii="宋体" w:hAnsi="宋体" w:cs="宋体"/>
          <w:color w:val="auto"/>
          <w:kern w:val="2"/>
          <w:sz w:val="32"/>
          <w:szCs w:val="32"/>
        </w:rPr>
        <w:t>中共韶关市委党校2022-2023年度食堂食材配送服务项目</w:t>
      </w:r>
    </w:p>
    <w:p>
      <w:pPr>
        <w:pStyle w:val="3"/>
        <w:keepLines w:val="0"/>
        <w:spacing w:before="0" w:after="0" w:line="360" w:lineRule="auto"/>
        <w:ind w:right="-441" w:rightChars="-210"/>
        <w:jc w:val="center"/>
        <w:rPr>
          <w:rFonts w:ascii="宋体" w:hAnsi="宋体" w:cs="宋体"/>
          <w:color w:val="auto"/>
          <w:kern w:val="2"/>
          <w:sz w:val="32"/>
          <w:szCs w:val="32"/>
        </w:rPr>
      </w:pPr>
      <w:r>
        <w:rPr>
          <w:rFonts w:hint="eastAsia" w:ascii="宋体" w:hAnsi="宋体" w:cs="宋体"/>
          <w:color w:val="auto"/>
          <w:kern w:val="2"/>
          <w:sz w:val="32"/>
          <w:szCs w:val="32"/>
          <w:lang w:val="en-US" w:eastAsia="zh-CN"/>
        </w:rPr>
        <w:t>采购</w:t>
      </w:r>
      <w:r>
        <w:rPr>
          <w:rFonts w:hint="eastAsia" w:ascii="宋体" w:hAnsi="宋体" w:cs="宋体"/>
          <w:color w:val="auto"/>
          <w:kern w:val="2"/>
          <w:sz w:val="32"/>
          <w:szCs w:val="32"/>
        </w:rPr>
        <w:t>需求</w:t>
      </w:r>
      <w:bookmarkEnd w:id="0"/>
      <w:bookmarkEnd w:id="1"/>
      <w:bookmarkEnd w:id="2"/>
      <w:bookmarkEnd w:id="3"/>
      <w:bookmarkEnd w:id="4"/>
      <w:bookmarkEnd w:id="5"/>
    </w:p>
    <w:bookmarkEnd w:id="6"/>
    <w:bookmarkEnd w:id="7"/>
    <w:bookmarkEnd w:id="8"/>
    <w:bookmarkEnd w:id="9"/>
    <w:p>
      <w:pPr>
        <w:adjustRightInd w:val="0"/>
        <w:snapToGrid w:val="0"/>
        <w:spacing w:line="360" w:lineRule="auto"/>
        <w:ind w:left="482" w:hanging="482" w:hangingChars="200"/>
        <w:rPr>
          <w:rFonts w:ascii="宋体" w:hAnsi="宋体" w:cs="宋体"/>
          <w:b/>
          <w:color w:val="auto"/>
          <w:sz w:val="24"/>
        </w:rPr>
      </w:pPr>
      <w:bookmarkStart w:id="10" w:name="_Toc153615297"/>
      <w:bookmarkStart w:id="11" w:name="_Toc130697192"/>
      <w:bookmarkStart w:id="12" w:name="_Toc185747588"/>
      <w:bookmarkStart w:id="13" w:name="_Toc130695600"/>
      <w:r>
        <w:rPr>
          <w:rFonts w:hint="eastAsia" w:ascii="宋体" w:hAnsi="宋体" w:cs="宋体"/>
          <w:b/>
          <w:color w:val="auto"/>
          <w:sz w:val="24"/>
        </w:rPr>
        <w:t>一、项目概况</w:t>
      </w:r>
    </w:p>
    <w:p>
      <w:pPr>
        <w:spacing w:line="360" w:lineRule="auto"/>
        <w:ind w:firstLine="424" w:firstLineChars="202"/>
        <w:rPr>
          <w:rFonts w:ascii="宋体" w:hAnsi="宋体" w:cs="宋体"/>
          <w:color w:val="auto"/>
          <w:szCs w:val="21"/>
        </w:rPr>
      </w:pPr>
      <w:r>
        <w:rPr>
          <w:rFonts w:hint="eastAsia" w:ascii="宋体" w:hAnsi="宋体" w:cs="宋体"/>
          <w:color w:val="auto"/>
          <w:szCs w:val="21"/>
        </w:rPr>
        <w:t>为了规范中共韶关市委党校食堂副食品、米面油、蔬菜、水果、肉、鱼、禽类食材配送服务，确保配送安全、卫生、及时、准确，拟对中共韶关市委党校食堂2022-2023年度副食品、米面油、蔬菜、水果、肉、鱼、禽类食材配送需求进行项目公开招标,本项目采购预算金额为1600万元（子包1至子包2各子包预算为人民币550万元，子包3预算金额为人民币500万元），合同一年一签，最终结算金额以实际采购金额为准。项目配送地点：采购人指定地点。目前，中共韶关市委党校饭堂就餐人数约2000人。</w:t>
      </w:r>
    </w:p>
    <w:tbl>
      <w:tblPr>
        <w:tblStyle w:val="7"/>
        <w:tblW w:w="8236" w:type="dxa"/>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837"/>
        <w:gridCol w:w="1156"/>
        <w:gridCol w:w="2879"/>
        <w:gridCol w:w="1807"/>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557" w:type="dxa"/>
            <w:vAlign w:val="center"/>
          </w:tcPr>
          <w:p>
            <w:pPr>
              <w:pStyle w:val="4"/>
              <w:spacing w:line="360" w:lineRule="auto"/>
              <w:jc w:val="center"/>
              <w:rPr>
                <w:rFonts w:ascii="宋体" w:hAnsi="宋体" w:cs="宋体"/>
                <w:b/>
                <w:bCs/>
                <w:color w:val="auto"/>
                <w:szCs w:val="21"/>
              </w:rPr>
            </w:pPr>
            <w:r>
              <w:rPr>
                <w:rFonts w:hint="eastAsia" w:ascii="宋体" w:hAnsi="宋体" w:cs="宋体"/>
                <w:b/>
                <w:bCs/>
                <w:color w:val="auto"/>
                <w:szCs w:val="21"/>
              </w:rPr>
              <w:t>子包号</w:t>
            </w:r>
          </w:p>
        </w:tc>
        <w:tc>
          <w:tcPr>
            <w:tcW w:w="1837" w:type="dxa"/>
            <w:vAlign w:val="center"/>
          </w:tcPr>
          <w:p>
            <w:pPr>
              <w:pStyle w:val="4"/>
              <w:spacing w:line="360" w:lineRule="auto"/>
              <w:jc w:val="center"/>
              <w:rPr>
                <w:rFonts w:ascii="宋体" w:hAnsi="宋体" w:cs="宋体"/>
                <w:b/>
                <w:bCs/>
                <w:color w:val="auto"/>
                <w:szCs w:val="21"/>
              </w:rPr>
            </w:pPr>
            <w:r>
              <w:rPr>
                <w:rFonts w:hint="eastAsia" w:ascii="宋体" w:hAnsi="宋体" w:cs="宋体"/>
                <w:b/>
                <w:bCs/>
                <w:color w:val="auto"/>
                <w:szCs w:val="21"/>
              </w:rPr>
              <w:t>采购内容</w:t>
            </w:r>
          </w:p>
        </w:tc>
        <w:tc>
          <w:tcPr>
            <w:tcW w:w="1156" w:type="dxa"/>
            <w:vAlign w:val="center"/>
          </w:tcPr>
          <w:p>
            <w:pPr>
              <w:pStyle w:val="4"/>
              <w:spacing w:line="360" w:lineRule="auto"/>
              <w:jc w:val="center"/>
              <w:rPr>
                <w:rFonts w:hint="eastAsia" w:ascii="宋体" w:hAnsi="宋体" w:cs="宋体"/>
                <w:b/>
                <w:bCs/>
                <w:color w:val="auto"/>
                <w:szCs w:val="21"/>
              </w:rPr>
            </w:pPr>
            <w:r>
              <w:rPr>
                <w:rFonts w:hint="eastAsia" w:ascii="宋体" w:hAnsi="宋体" w:cs="宋体"/>
                <w:b/>
                <w:bCs/>
                <w:color w:val="auto"/>
                <w:szCs w:val="21"/>
              </w:rPr>
              <w:t>中标</w:t>
            </w:r>
          </w:p>
          <w:p>
            <w:pPr>
              <w:pStyle w:val="4"/>
              <w:spacing w:line="360" w:lineRule="auto"/>
              <w:jc w:val="center"/>
              <w:rPr>
                <w:rFonts w:ascii="宋体" w:hAnsi="宋体" w:cs="宋体"/>
                <w:b/>
                <w:bCs/>
                <w:color w:val="auto"/>
                <w:szCs w:val="21"/>
              </w:rPr>
            </w:pPr>
            <w:r>
              <w:rPr>
                <w:rFonts w:hint="eastAsia" w:ascii="宋体" w:hAnsi="宋体" w:cs="宋体"/>
                <w:b/>
                <w:bCs/>
                <w:color w:val="auto"/>
                <w:szCs w:val="21"/>
              </w:rPr>
              <w:t>供应商</w:t>
            </w:r>
          </w:p>
        </w:tc>
        <w:tc>
          <w:tcPr>
            <w:tcW w:w="2879" w:type="dxa"/>
            <w:vAlign w:val="center"/>
          </w:tcPr>
          <w:p>
            <w:pPr>
              <w:pStyle w:val="4"/>
              <w:spacing w:line="360" w:lineRule="auto"/>
              <w:jc w:val="center"/>
              <w:rPr>
                <w:rFonts w:ascii="宋体" w:hAnsi="宋体" w:cs="宋体"/>
                <w:b/>
                <w:bCs/>
                <w:color w:val="auto"/>
                <w:szCs w:val="21"/>
              </w:rPr>
            </w:pPr>
            <w:r>
              <w:rPr>
                <w:rFonts w:hint="eastAsia" w:ascii="宋体" w:hAnsi="宋体" w:cs="宋体"/>
                <w:b/>
                <w:bCs/>
                <w:color w:val="auto"/>
                <w:szCs w:val="21"/>
              </w:rPr>
              <w:t>合同履行期限（服务期）</w:t>
            </w:r>
          </w:p>
        </w:tc>
        <w:tc>
          <w:tcPr>
            <w:tcW w:w="1807" w:type="dxa"/>
            <w:vAlign w:val="center"/>
          </w:tcPr>
          <w:p>
            <w:pPr>
              <w:pStyle w:val="4"/>
              <w:spacing w:line="360" w:lineRule="auto"/>
              <w:jc w:val="center"/>
              <w:rPr>
                <w:rFonts w:ascii="宋体" w:hAnsi="宋体" w:cs="宋体"/>
                <w:b/>
                <w:bCs/>
                <w:color w:val="auto"/>
                <w:szCs w:val="21"/>
              </w:rPr>
            </w:pPr>
            <w:r>
              <w:rPr>
                <w:rFonts w:hint="eastAsia" w:ascii="宋体" w:hAnsi="宋体" w:cs="宋体"/>
                <w:b/>
                <w:bCs/>
                <w:color w:val="auto"/>
                <w:szCs w:val="21"/>
              </w:rPr>
              <w:t>最高限价</w:t>
            </w:r>
          </w:p>
          <w:p>
            <w:pPr>
              <w:pStyle w:val="4"/>
              <w:spacing w:line="360" w:lineRule="auto"/>
              <w:jc w:val="center"/>
              <w:rPr>
                <w:rFonts w:ascii="宋体" w:hAnsi="宋体" w:cs="宋体"/>
                <w:b/>
                <w:bCs/>
                <w:color w:val="auto"/>
                <w:szCs w:val="21"/>
              </w:rPr>
            </w:pPr>
            <w:r>
              <w:rPr>
                <w:rFonts w:hint="eastAsia" w:ascii="宋体" w:hAnsi="宋体" w:cs="宋体"/>
                <w:b/>
                <w:bCs/>
                <w:color w:val="auto"/>
                <w:szCs w:val="21"/>
              </w:rPr>
              <w:t>人民币（元）</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557" w:type="dxa"/>
            <w:vAlign w:val="center"/>
          </w:tcPr>
          <w:p>
            <w:pPr>
              <w:pStyle w:val="4"/>
              <w:spacing w:line="360" w:lineRule="auto"/>
              <w:jc w:val="center"/>
              <w:rPr>
                <w:rFonts w:ascii="宋体" w:hAnsi="宋体" w:cs="宋体"/>
                <w:color w:val="auto"/>
                <w:szCs w:val="21"/>
              </w:rPr>
            </w:pPr>
            <w:r>
              <w:rPr>
                <w:rFonts w:hint="eastAsia" w:ascii="宋体" w:hAnsi="宋体" w:cs="宋体"/>
                <w:color w:val="auto"/>
                <w:szCs w:val="21"/>
              </w:rPr>
              <w:t>1</w:t>
            </w:r>
          </w:p>
        </w:tc>
        <w:tc>
          <w:tcPr>
            <w:tcW w:w="1837" w:type="dxa"/>
            <w:vAlign w:val="center"/>
          </w:tcPr>
          <w:p>
            <w:pPr>
              <w:pStyle w:val="4"/>
              <w:spacing w:line="360" w:lineRule="auto"/>
              <w:jc w:val="center"/>
              <w:rPr>
                <w:rFonts w:hint="eastAsia" w:ascii="宋体" w:hAnsi="宋体" w:cs="宋体"/>
                <w:color w:val="auto"/>
                <w:szCs w:val="21"/>
              </w:rPr>
            </w:pPr>
            <w:r>
              <w:rPr>
                <w:rFonts w:hint="eastAsia" w:ascii="宋体" w:hAnsi="宋体" w:cs="宋体"/>
                <w:color w:val="auto"/>
                <w:szCs w:val="21"/>
              </w:rPr>
              <w:t>食材采购配送</w:t>
            </w:r>
          </w:p>
          <w:p>
            <w:pPr>
              <w:pStyle w:val="4"/>
              <w:spacing w:line="360" w:lineRule="auto"/>
              <w:jc w:val="center"/>
              <w:rPr>
                <w:rFonts w:ascii="宋体" w:hAnsi="宋体" w:cs="宋体"/>
                <w:color w:val="auto"/>
                <w:szCs w:val="21"/>
              </w:rPr>
            </w:pPr>
            <w:r>
              <w:rPr>
                <w:rFonts w:hint="eastAsia" w:ascii="宋体" w:hAnsi="宋体" w:cs="宋体"/>
                <w:color w:val="auto"/>
                <w:szCs w:val="21"/>
              </w:rPr>
              <w:t>服务</w:t>
            </w:r>
          </w:p>
        </w:tc>
        <w:tc>
          <w:tcPr>
            <w:tcW w:w="1156" w:type="dxa"/>
            <w:tcBorders>
              <w:bottom w:val="single" w:color="auto" w:sz="4" w:space="0"/>
            </w:tcBorders>
            <w:vAlign w:val="center"/>
          </w:tcPr>
          <w:p>
            <w:pPr>
              <w:pStyle w:val="4"/>
              <w:spacing w:line="360" w:lineRule="auto"/>
              <w:jc w:val="center"/>
              <w:rPr>
                <w:rFonts w:ascii="宋体" w:hAnsi="宋体" w:cs="宋体"/>
                <w:color w:val="auto"/>
                <w:szCs w:val="21"/>
              </w:rPr>
            </w:pPr>
            <w:r>
              <w:rPr>
                <w:rFonts w:hint="eastAsia" w:ascii="宋体" w:hAnsi="宋体" w:cs="宋体"/>
                <w:color w:val="auto"/>
                <w:szCs w:val="21"/>
              </w:rPr>
              <w:t>1家</w:t>
            </w:r>
          </w:p>
        </w:tc>
        <w:tc>
          <w:tcPr>
            <w:tcW w:w="2879" w:type="dxa"/>
            <w:vMerge w:val="restart"/>
            <w:vAlign w:val="center"/>
          </w:tcPr>
          <w:p>
            <w:pPr>
              <w:pStyle w:val="4"/>
              <w:spacing w:line="360" w:lineRule="auto"/>
              <w:jc w:val="center"/>
              <w:rPr>
                <w:rFonts w:ascii="宋体" w:hAnsi="宋体" w:cs="宋体"/>
                <w:color w:val="auto"/>
                <w:szCs w:val="21"/>
              </w:rPr>
            </w:pPr>
            <w:r>
              <w:rPr>
                <w:rFonts w:hint="eastAsia" w:ascii="宋体" w:hAnsi="宋体" w:cs="宋体"/>
                <w:color w:val="auto"/>
                <w:szCs w:val="21"/>
              </w:rPr>
              <w:t>2年，合同一年一签，最终结算金额以实际采购金额为准。服务期满或结算金额达到采购预算，则合同终止，两者先到为准。</w:t>
            </w:r>
          </w:p>
        </w:tc>
        <w:tc>
          <w:tcPr>
            <w:tcW w:w="1807" w:type="dxa"/>
            <w:vAlign w:val="center"/>
          </w:tcPr>
          <w:p>
            <w:pPr>
              <w:pStyle w:val="4"/>
              <w:spacing w:line="360" w:lineRule="auto"/>
              <w:jc w:val="center"/>
              <w:rPr>
                <w:rFonts w:ascii="宋体" w:hAnsi="宋体" w:cs="宋体"/>
                <w:color w:val="auto"/>
                <w:szCs w:val="21"/>
              </w:rPr>
            </w:pPr>
            <w:r>
              <w:rPr>
                <w:rFonts w:hint="eastAsia" w:ascii="宋体" w:hAnsi="宋体" w:cs="宋体"/>
                <w:color w:val="auto"/>
                <w:szCs w:val="21"/>
              </w:rPr>
              <w:t>550万元</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57" w:type="dxa"/>
            <w:vAlign w:val="center"/>
          </w:tcPr>
          <w:p>
            <w:pPr>
              <w:pStyle w:val="4"/>
              <w:spacing w:line="360" w:lineRule="auto"/>
              <w:jc w:val="center"/>
              <w:rPr>
                <w:rFonts w:ascii="宋体" w:hAnsi="宋体" w:cs="宋体"/>
                <w:color w:val="auto"/>
                <w:szCs w:val="21"/>
              </w:rPr>
            </w:pPr>
            <w:r>
              <w:rPr>
                <w:rFonts w:hint="eastAsia" w:ascii="宋体" w:hAnsi="宋体" w:cs="宋体"/>
                <w:color w:val="auto"/>
                <w:szCs w:val="21"/>
              </w:rPr>
              <w:t>2</w:t>
            </w:r>
          </w:p>
        </w:tc>
        <w:tc>
          <w:tcPr>
            <w:tcW w:w="1837" w:type="dxa"/>
            <w:vAlign w:val="center"/>
          </w:tcPr>
          <w:p>
            <w:pPr>
              <w:pStyle w:val="4"/>
              <w:spacing w:line="360" w:lineRule="auto"/>
              <w:jc w:val="center"/>
              <w:rPr>
                <w:rFonts w:hint="eastAsia" w:ascii="宋体" w:hAnsi="宋体" w:cs="宋体"/>
                <w:color w:val="auto"/>
                <w:szCs w:val="21"/>
              </w:rPr>
            </w:pPr>
            <w:r>
              <w:rPr>
                <w:rFonts w:hint="eastAsia" w:ascii="宋体" w:hAnsi="宋体" w:cs="宋体"/>
                <w:color w:val="auto"/>
                <w:szCs w:val="21"/>
              </w:rPr>
              <w:t>食材采购配送</w:t>
            </w:r>
          </w:p>
          <w:p>
            <w:pPr>
              <w:pStyle w:val="4"/>
              <w:spacing w:line="360" w:lineRule="auto"/>
              <w:jc w:val="center"/>
              <w:rPr>
                <w:rFonts w:ascii="宋体" w:hAnsi="宋体" w:cs="宋体"/>
                <w:color w:val="auto"/>
                <w:szCs w:val="21"/>
              </w:rPr>
            </w:pPr>
            <w:r>
              <w:rPr>
                <w:rFonts w:hint="eastAsia" w:ascii="宋体" w:hAnsi="宋体" w:cs="宋体"/>
                <w:color w:val="auto"/>
                <w:szCs w:val="21"/>
              </w:rPr>
              <w:t>服务</w:t>
            </w:r>
          </w:p>
        </w:tc>
        <w:tc>
          <w:tcPr>
            <w:tcW w:w="1156" w:type="dxa"/>
            <w:tcBorders>
              <w:top w:val="single" w:color="auto" w:sz="4" w:space="0"/>
              <w:bottom w:val="single" w:color="auto" w:sz="4" w:space="0"/>
            </w:tcBorders>
            <w:vAlign w:val="center"/>
          </w:tcPr>
          <w:p>
            <w:pPr>
              <w:pStyle w:val="4"/>
              <w:spacing w:line="360" w:lineRule="auto"/>
              <w:jc w:val="center"/>
              <w:rPr>
                <w:rFonts w:ascii="宋体" w:hAnsi="宋体" w:cs="宋体"/>
                <w:color w:val="auto"/>
                <w:szCs w:val="21"/>
              </w:rPr>
            </w:pPr>
            <w:r>
              <w:rPr>
                <w:rFonts w:hint="eastAsia" w:ascii="宋体" w:hAnsi="宋体" w:cs="宋体"/>
                <w:color w:val="auto"/>
                <w:szCs w:val="21"/>
              </w:rPr>
              <w:t>1家</w:t>
            </w:r>
          </w:p>
        </w:tc>
        <w:tc>
          <w:tcPr>
            <w:tcW w:w="2879" w:type="dxa"/>
            <w:vMerge w:val="continue"/>
            <w:vAlign w:val="center"/>
          </w:tcPr>
          <w:p>
            <w:pPr>
              <w:pStyle w:val="4"/>
              <w:spacing w:line="360" w:lineRule="auto"/>
              <w:jc w:val="center"/>
              <w:rPr>
                <w:rFonts w:ascii="宋体" w:hAnsi="宋体" w:cs="宋体"/>
                <w:color w:val="auto"/>
                <w:szCs w:val="21"/>
              </w:rPr>
            </w:pPr>
          </w:p>
        </w:tc>
        <w:tc>
          <w:tcPr>
            <w:tcW w:w="1807" w:type="dxa"/>
            <w:vAlign w:val="center"/>
          </w:tcPr>
          <w:p>
            <w:pPr>
              <w:pStyle w:val="4"/>
              <w:spacing w:line="360" w:lineRule="auto"/>
              <w:jc w:val="center"/>
              <w:rPr>
                <w:rFonts w:ascii="宋体" w:hAnsi="宋体" w:cs="宋体"/>
                <w:color w:val="auto"/>
                <w:szCs w:val="21"/>
              </w:rPr>
            </w:pPr>
            <w:r>
              <w:rPr>
                <w:rFonts w:hint="eastAsia" w:ascii="宋体" w:hAnsi="宋体" w:cs="宋体"/>
                <w:color w:val="auto"/>
                <w:szCs w:val="21"/>
              </w:rPr>
              <w:t>550万元</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57" w:type="dxa"/>
            <w:vAlign w:val="center"/>
          </w:tcPr>
          <w:p>
            <w:pPr>
              <w:pStyle w:val="4"/>
              <w:spacing w:line="360" w:lineRule="auto"/>
              <w:jc w:val="center"/>
              <w:rPr>
                <w:rFonts w:ascii="宋体" w:hAnsi="宋体" w:cs="宋体"/>
                <w:color w:val="auto"/>
                <w:szCs w:val="21"/>
              </w:rPr>
            </w:pPr>
            <w:r>
              <w:rPr>
                <w:rFonts w:hint="eastAsia" w:ascii="宋体" w:hAnsi="宋体" w:cs="宋体"/>
                <w:color w:val="auto"/>
                <w:szCs w:val="21"/>
              </w:rPr>
              <w:t>3</w:t>
            </w:r>
          </w:p>
        </w:tc>
        <w:tc>
          <w:tcPr>
            <w:tcW w:w="1837" w:type="dxa"/>
            <w:vAlign w:val="center"/>
          </w:tcPr>
          <w:p>
            <w:pPr>
              <w:pStyle w:val="4"/>
              <w:spacing w:line="360" w:lineRule="auto"/>
              <w:jc w:val="center"/>
              <w:rPr>
                <w:rFonts w:hint="eastAsia" w:ascii="宋体" w:hAnsi="宋体" w:cs="宋体"/>
                <w:color w:val="auto"/>
                <w:szCs w:val="21"/>
              </w:rPr>
            </w:pPr>
            <w:r>
              <w:rPr>
                <w:rFonts w:hint="eastAsia" w:ascii="宋体" w:hAnsi="宋体" w:cs="宋体"/>
                <w:color w:val="auto"/>
                <w:szCs w:val="21"/>
              </w:rPr>
              <w:t>食材采购配送</w:t>
            </w:r>
          </w:p>
          <w:p>
            <w:pPr>
              <w:pStyle w:val="4"/>
              <w:spacing w:line="360" w:lineRule="auto"/>
              <w:jc w:val="center"/>
              <w:rPr>
                <w:rFonts w:ascii="宋体" w:hAnsi="宋体" w:cs="宋体"/>
                <w:color w:val="auto"/>
                <w:szCs w:val="21"/>
              </w:rPr>
            </w:pPr>
            <w:r>
              <w:rPr>
                <w:rFonts w:hint="eastAsia" w:ascii="宋体" w:hAnsi="宋体" w:cs="宋体"/>
                <w:color w:val="auto"/>
                <w:szCs w:val="21"/>
              </w:rPr>
              <w:t>服务</w:t>
            </w:r>
          </w:p>
        </w:tc>
        <w:tc>
          <w:tcPr>
            <w:tcW w:w="1156" w:type="dxa"/>
            <w:tcBorders>
              <w:top w:val="single" w:color="auto" w:sz="4" w:space="0"/>
            </w:tcBorders>
            <w:vAlign w:val="center"/>
          </w:tcPr>
          <w:p>
            <w:pPr>
              <w:pStyle w:val="4"/>
              <w:spacing w:line="360" w:lineRule="auto"/>
              <w:jc w:val="center"/>
              <w:rPr>
                <w:rFonts w:ascii="宋体" w:hAnsi="宋体" w:cs="宋体"/>
                <w:color w:val="auto"/>
                <w:szCs w:val="21"/>
              </w:rPr>
            </w:pPr>
            <w:r>
              <w:rPr>
                <w:rFonts w:hint="eastAsia" w:ascii="宋体" w:hAnsi="宋体" w:cs="宋体"/>
                <w:color w:val="auto"/>
                <w:szCs w:val="21"/>
              </w:rPr>
              <w:t>1家</w:t>
            </w:r>
          </w:p>
        </w:tc>
        <w:tc>
          <w:tcPr>
            <w:tcW w:w="2879" w:type="dxa"/>
            <w:vMerge w:val="continue"/>
            <w:vAlign w:val="center"/>
          </w:tcPr>
          <w:p>
            <w:pPr>
              <w:pStyle w:val="4"/>
              <w:spacing w:line="360" w:lineRule="auto"/>
              <w:jc w:val="center"/>
              <w:rPr>
                <w:rFonts w:ascii="宋体" w:hAnsi="宋体" w:cs="宋体"/>
                <w:color w:val="auto"/>
                <w:szCs w:val="21"/>
              </w:rPr>
            </w:pPr>
          </w:p>
        </w:tc>
        <w:tc>
          <w:tcPr>
            <w:tcW w:w="1807" w:type="dxa"/>
            <w:vAlign w:val="center"/>
          </w:tcPr>
          <w:p>
            <w:pPr>
              <w:pStyle w:val="4"/>
              <w:spacing w:line="360" w:lineRule="auto"/>
              <w:jc w:val="center"/>
              <w:rPr>
                <w:rFonts w:ascii="宋体" w:hAnsi="宋体" w:cs="宋体"/>
                <w:color w:val="auto"/>
                <w:szCs w:val="21"/>
              </w:rPr>
            </w:pPr>
            <w:r>
              <w:rPr>
                <w:rFonts w:hint="eastAsia" w:ascii="宋体" w:hAnsi="宋体" w:cs="宋体"/>
                <w:color w:val="auto"/>
                <w:szCs w:val="21"/>
              </w:rPr>
              <w:t>500万元</w:t>
            </w:r>
          </w:p>
        </w:tc>
      </w:tr>
    </w:tbl>
    <w:p>
      <w:pPr>
        <w:adjustRightInd w:val="0"/>
        <w:snapToGrid w:val="0"/>
        <w:spacing w:line="360" w:lineRule="auto"/>
        <w:rPr>
          <w:rFonts w:ascii="宋体" w:hAnsi="宋体" w:cs="宋体"/>
          <w:color w:val="auto"/>
          <w:sz w:val="24"/>
        </w:rPr>
      </w:pPr>
      <w:r>
        <w:rPr>
          <w:rFonts w:hint="eastAsia" w:ascii="宋体" w:hAnsi="宋体" w:cs="宋体"/>
          <w:color w:val="auto"/>
          <w:szCs w:val="21"/>
          <w:u w:val="single"/>
        </w:rPr>
        <w:t>★</w:t>
      </w:r>
      <w:r>
        <w:rPr>
          <w:rFonts w:hint="eastAsia" w:ascii="宋体" w:hAnsi="宋体" w:cs="宋体"/>
          <w:color w:val="auto"/>
          <w:szCs w:val="21"/>
        </w:rPr>
        <w:t>本项目采购非进口产品。</w:t>
      </w:r>
    </w:p>
    <w:p>
      <w:pPr>
        <w:pStyle w:val="2"/>
        <w:spacing w:line="360" w:lineRule="auto"/>
        <w:ind w:firstLineChars="0"/>
        <w:rPr>
          <w:rFonts w:ascii="宋体" w:hAnsi="宋体" w:cs="宋体"/>
          <w:color w:val="auto"/>
        </w:rPr>
      </w:pPr>
    </w:p>
    <w:p>
      <w:pPr>
        <w:adjustRightInd w:val="0"/>
        <w:snapToGrid w:val="0"/>
        <w:spacing w:line="360" w:lineRule="auto"/>
        <w:ind w:left="482" w:hanging="482" w:hangingChars="200"/>
        <w:rPr>
          <w:rFonts w:ascii="宋体" w:hAnsi="宋体" w:cs="宋体"/>
          <w:color w:val="auto"/>
          <w:szCs w:val="21"/>
        </w:rPr>
      </w:pPr>
      <w:r>
        <w:rPr>
          <w:rFonts w:hint="eastAsia" w:ascii="宋体" w:hAnsi="宋体" w:cs="宋体"/>
          <w:b/>
          <w:color w:val="auto"/>
          <w:sz w:val="24"/>
        </w:rPr>
        <w:t>二、项目内容（子包1、子包2、子包3）</w:t>
      </w:r>
    </w:p>
    <w:p>
      <w:pPr>
        <w:tabs>
          <w:tab w:val="left" w:pos="1900"/>
        </w:tabs>
        <w:snapToGrid w:val="0"/>
        <w:spacing w:line="360" w:lineRule="auto"/>
        <w:outlineLvl w:val="2"/>
        <w:rPr>
          <w:rFonts w:ascii="宋体" w:hAnsi="宋体" w:cs="宋体"/>
          <w:color w:val="auto"/>
          <w:szCs w:val="21"/>
        </w:rPr>
      </w:pPr>
      <w:r>
        <w:rPr>
          <w:rFonts w:hint="eastAsia" w:ascii="宋体" w:hAnsi="宋体" w:cs="宋体"/>
          <w:b/>
          <w:color w:val="auto"/>
          <w:szCs w:val="21"/>
        </w:rPr>
        <w:t>（一）配送考核及合同签订</w:t>
      </w:r>
    </w:p>
    <w:p>
      <w:pPr>
        <w:spacing w:line="360" w:lineRule="auto"/>
        <w:ind w:firstLine="422" w:firstLineChars="201"/>
        <w:rPr>
          <w:rFonts w:ascii="宋体" w:hAnsi="宋体" w:cs="宋体"/>
          <w:b/>
          <w:color w:val="auto"/>
          <w:szCs w:val="21"/>
        </w:rPr>
      </w:pPr>
      <w:r>
        <w:rPr>
          <w:rFonts w:hint="eastAsia" w:ascii="宋体" w:hAnsi="宋体" w:cs="宋体"/>
          <w:color w:val="auto"/>
          <w:szCs w:val="21"/>
        </w:rPr>
        <w:t>本项目</w:t>
      </w:r>
      <w:r>
        <w:rPr>
          <w:rFonts w:hint="eastAsia" w:ascii="宋体" w:hAnsi="宋体" w:cs="宋体"/>
          <w:color w:val="auto"/>
          <w:szCs w:val="21"/>
          <w:shd w:val="clear" w:color="auto" w:fill="FFFFFF"/>
        </w:rPr>
        <w:t>具</w:t>
      </w:r>
      <w:r>
        <w:rPr>
          <w:rFonts w:hint="eastAsia" w:ascii="宋体" w:hAnsi="宋体" w:cs="宋体"/>
          <w:color w:val="auto"/>
          <w:szCs w:val="21"/>
        </w:rPr>
        <w:t>体配送数量以实际发生的数量为准，采购人不承诺在合同服务期内授予中标单位实际采购品类，也不承诺在合同服务期内的实际采购数量。</w:t>
      </w:r>
      <w:r>
        <w:rPr>
          <w:rFonts w:hint="eastAsia" w:ascii="宋体" w:hAnsi="宋体" w:cs="宋体"/>
          <w:b/>
          <w:color w:val="auto"/>
          <w:szCs w:val="21"/>
        </w:rPr>
        <w:t xml:space="preserve"> </w:t>
      </w:r>
    </w:p>
    <w:p>
      <w:pPr>
        <w:spacing w:line="360" w:lineRule="auto"/>
        <w:ind w:firstLine="422" w:firstLineChars="201"/>
        <w:rPr>
          <w:rFonts w:ascii="宋体" w:hAnsi="宋体" w:cs="宋体"/>
          <w:bCs/>
          <w:color w:val="auto"/>
          <w:szCs w:val="21"/>
        </w:rPr>
      </w:pPr>
      <w:r>
        <w:rPr>
          <w:rFonts w:hint="eastAsia" w:ascii="宋体" w:hAnsi="宋体" w:cs="宋体"/>
          <w:bCs/>
          <w:color w:val="auto"/>
          <w:szCs w:val="21"/>
        </w:rPr>
        <w:t>本项目由采购人成立考核小组，负责本项目合同履行情况考核工作，内容如下：</w:t>
      </w:r>
    </w:p>
    <w:p>
      <w:pPr>
        <w:spacing w:line="360" w:lineRule="auto"/>
        <w:ind w:firstLine="422" w:firstLineChars="201"/>
        <w:rPr>
          <w:rFonts w:ascii="宋体" w:hAnsi="宋体" w:cs="宋体"/>
          <w:bCs/>
          <w:color w:val="auto"/>
          <w:szCs w:val="21"/>
        </w:rPr>
      </w:pPr>
      <w:r>
        <w:rPr>
          <w:rFonts w:hint="eastAsia" w:ascii="宋体" w:hAnsi="宋体" w:cs="宋体"/>
          <w:bCs/>
          <w:color w:val="auto"/>
          <w:szCs w:val="21"/>
        </w:rPr>
        <w:t xml:space="preserve">1.本项目设置为期3个月的期初考核，考核期限：合同签订日起3个月。考核期满，考核通过（综合得分70分或以上），方可继续履行合同，考核不通过（综合得分低于70分），采购人有权单方面终止合同，如因中标人原因造成责任事故的，一并追究其法律责任。  </w:t>
      </w:r>
    </w:p>
    <w:p>
      <w:pPr>
        <w:spacing w:line="360" w:lineRule="auto"/>
        <w:ind w:firstLine="422" w:firstLineChars="201"/>
        <w:rPr>
          <w:rFonts w:ascii="宋体" w:hAnsi="宋体" w:cs="宋体"/>
          <w:bCs/>
          <w:color w:val="auto"/>
          <w:szCs w:val="21"/>
        </w:rPr>
      </w:pPr>
      <w:r>
        <w:rPr>
          <w:rFonts w:hint="eastAsia" w:ascii="宋体" w:hAnsi="宋体" w:cs="宋体"/>
          <w:bCs/>
          <w:color w:val="auto"/>
          <w:szCs w:val="21"/>
        </w:rPr>
        <w:t>2.本项目设置每年综合考核期，在合同期满前10天内由采购人组织汇总综合评分得分，考核通过后方能续签合同。（首年综合考核期不包含3个月期初考核；考核通过标准：综合得分60分或以上）</w:t>
      </w:r>
    </w:p>
    <w:p>
      <w:pPr>
        <w:spacing w:line="360" w:lineRule="auto"/>
        <w:rPr>
          <w:rFonts w:ascii="宋体" w:hAnsi="宋体" w:cs="宋体"/>
          <w:color w:val="auto"/>
        </w:rPr>
      </w:pPr>
      <w:r>
        <w:rPr>
          <w:rFonts w:hint="eastAsia" w:ascii="宋体" w:hAnsi="宋体" w:cs="宋体"/>
          <w:color w:val="auto"/>
        </w:rPr>
        <w:t>考核依据：</w:t>
      </w:r>
    </w:p>
    <w:p>
      <w:pPr>
        <w:spacing w:line="360" w:lineRule="auto"/>
        <w:ind w:firstLine="420" w:firstLineChars="200"/>
        <w:rPr>
          <w:rFonts w:ascii="宋体" w:hAnsi="宋体" w:cs="宋体"/>
          <w:color w:val="auto"/>
        </w:rPr>
      </w:pPr>
      <w:r>
        <w:rPr>
          <w:rFonts w:hint="eastAsia" w:ascii="宋体" w:hAnsi="宋体" w:cs="宋体"/>
          <w:color w:val="auto"/>
        </w:rPr>
        <w:t>附件一：《中共韶关市委党校食堂食材配送单位考核细则》</w:t>
      </w:r>
    </w:p>
    <w:p>
      <w:pPr>
        <w:pStyle w:val="2"/>
        <w:ind w:firstLine="400"/>
        <w:rPr>
          <w:rFonts w:ascii="宋体" w:hAnsi="宋体" w:cs="宋体"/>
          <w:color w:val="auto"/>
        </w:rPr>
      </w:pPr>
    </w:p>
    <w:p>
      <w:pPr>
        <w:pStyle w:val="2"/>
        <w:ind w:firstLine="400"/>
        <w:rPr>
          <w:rFonts w:ascii="宋体" w:hAnsi="宋体" w:cs="宋体"/>
          <w:color w:val="auto"/>
        </w:rPr>
      </w:pPr>
      <w:bookmarkStart w:id="23" w:name="_GoBack"/>
      <w:bookmarkEnd w:id="23"/>
    </w:p>
    <w:p>
      <w:p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（二）配送需求品种</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1.2022-2023年度蔬菜、鲜肉、水产、粉、皮、面半成品、汁酱、干货和水果需求一览表：</w:t>
      </w:r>
    </w:p>
    <w:tbl>
      <w:tblPr>
        <w:tblStyle w:val="7"/>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31"/>
        <w:gridCol w:w="3158"/>
        <w:gridCol w:w="1586"/>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731"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物品编码</w:t>
            </w:r>
          </w:p>
        </w:tc>
        <w:tc>
          <w:tcPr>
            <w:tcW w:w="3158"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品种名称</w:t>
            </w:r>
          </w:p>
        </w:tc>
        <w:tc>
          <w:tcPr>
            <w:tcW w:w="1586"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规格</w:t>
            </w:r>
          </w:p>
        </w:tc>
        <w:tc>
          <w:tcPr>
            <w:tcW w:w="1162"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jc w:val="center"/>
              <w:rPr>
                <w:rFonts w:ascii="宋体" w:hAnsi="宋体" w:cs="宋体"/>
                <w:color w:val="auto"/>
                <w:szCs w:val="21"/>
              </w:rPr>
            </w:pPr>
          </w:p>
        </w:tc>
        <w:tc>
          <w:tcPr>
            <w:tcW w:w="1731"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NL10000</w:t>
            </w:r>
          </w:p>
        </w:tc>
        <w:tc>
          <w:tcPr>
            <w:tcW w:w="3158"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蔬菜类</w:t>
            </w:r>
          </w:p>
        </w:tc>
        <w:tc>
          <w:tcPr>
            <w:tcW w:w="1586" w:type="dxa"/>
            <w:vAlign w:val="center"/>
          </w:tcPr>
          <w:p>
            <w:pPr>
              <w:jc w:val="center"/>
              <w:rPr>
                <w:rFonts w:ascii="宋体" w:hAnsi="宋体" w:cs="宋体"/>
                <w:b/>
                <w:bCs/>
                <w:color w:val="auto"/>
                <w:szCs w:val="21"/>
              </w:rPr>
            </w:pPr>
          </w:p>
        </w:tc>
        <w:tc>
          <w:tcPr>
            <w:tcW w:w="1162" w:type="dxa"/>
            <w:vAlign w:val="center"/>
          </w:tcPr>
          <w:p>
            <w:pPr>
              <w:jc w:val="center"/>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菜心苗12-14cm</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奶白菜胆8-10cm</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生菜胆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娃娃菜3头/斤</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小白菜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大白菜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椰菜（包菜）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小唐菜/上海青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野芹菜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油麦菜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西兰花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台山菜花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大甘笋/红萝卜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白萝卜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大肉番茄/西红柿</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串红番茄</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洋葱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京葱/大葱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干葱头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鲜沙姜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红元椒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黄元椒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指天椒（泰椒）/鲜红小米椒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青尖椒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红尖椒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芫茜/香菜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蒜肉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小葱/生葱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大肉姜去衣</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薯仔（土豆）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马蹄</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栗子肉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炮弹芋头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铁棍淮山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淮山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莲藕</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石韭菜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桑叶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枸杞叶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韭菜花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鲜茨实130g</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本地紫苏</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大芥菜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散装金针菇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介兰苗12-14cm</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鲜冬菇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青蒜苗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凉瓜/苦瓜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节瓜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NL10053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水果青瓜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白豆角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蒜心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大南瓜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新鲜草菇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杏鲍菇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NL10059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小金瓜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NL10060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青皮萝卜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小黄姜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荷兰豆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NL10063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荷兰豆（去丝）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莴笋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去皮莴笋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青豆角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通菜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本地粉葛</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NL10069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沙葛</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番薯（红薯）</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韭黄</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韭菜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NL10073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银针（去根）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NL10074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大豆芽去根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NL10075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生木瓜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NL10076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芹菜（香芹）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NL10077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西芹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NL10078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鲜香茅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NL10079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鲜土茯苓</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NL10080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去衣粟米/玉米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NL10081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新鲜青花椒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NL10082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酸笋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NL10083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鲜海带结</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NL10084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酸豆角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NL10086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芦笋18-20cm</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NL10087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鲜百合</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NL10088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生鲜木耳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NL10089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有壳花生</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NL10090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冬瓜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NL10091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NL10092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甜蜜豆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NL10093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甜蜜豆（去丝）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NL10094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云南小瓜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NL10095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菠菜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NL10096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丝瓜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NL10097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NL10098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茄子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NL10099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椰菜花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NL10100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秀珍菇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鲜茶树菇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鲜茅根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栗子南瓜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水东芥菜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枸杞头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青圆椒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海鲜菇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金丝（小南瓜）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毛豆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鲜虫草花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紫蕃薯</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番西</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新鲜白蘑菇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斗白菜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美人椒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紫甘蓝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鲜冬菇（去角）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去枝枸杞叶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新鲜佛手瓜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带衣蒜头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蒲瓜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樱桃萝卜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子姜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水绿菜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芋头仔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西生菜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美丽冬瓜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海带丝（鲜）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四季豆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红苋菜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夜香花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红头菜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螺丝椒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紫生菜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新鲜无花果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新鲜白果</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番薯叶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生鲜菜脯</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甜笋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南雄酸笋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紫椰菜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去壳板栗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线椒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三色景</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0.25g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通钱草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0.25g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长寿藤</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银芽</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NL10153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去衣糯米玉米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茴香苗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板栗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甘蔗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山水腐竹</w:t>
            </w:r>
          </w:p>
        </w:tc>
        <w:tc>
          <w:tcPr>
            <w:tcW w:w="1586" w:type="dxa"/>
            <w:vAlign w:val="center"/>
          </w:tcPr>
          <w:p>
            <w:pPr>
              <w:jc w:val="center"/>
              <w:rPr>
                <w:rFonts w:hint="eastAsia" w:ascii="宋体" w:hAnsi="宋体" w:eastAsia="宋体" w:cs="宋体"/>
                <w:color w:val="auto"/>
                <w:szCs w:val="21"/>
                <w:lang w:eastAsia="zh-CN"/>
              </w:rPr>
            </w:pPr>
            <w:r>
              <w:rPr>
                <w:rFonts w:hint="eastAsia" w:ascii="宋体" w:hAnsi="宋体" w:cs="宋体"/>
                <w:color w:val="auto"/>
                <w:kern w:val="0"/>
                <w:szCs w:val="21"/>
                <w:lang w:bidi="ar"/>
              </w:rPr>
              <w:t>500</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红线椒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NL10159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红芽芋头仔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NL10160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手指红萝卜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湖南辣椒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薄荷叶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柠檬叶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芥兰头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春菜苗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花生苗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美女樱</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豌豆苗</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迟菜心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NL10173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青豆粒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NL10174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粽叶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NL10175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NL10176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白玉菇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NL10177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秋葵</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NL10178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海带</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NL10179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带皮玉米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NL10180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干海带头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NL10181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独蒜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NL10183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鲜</w:t>
            </w:r>
            <w:r>
              <w:rPr>
                <w:rFonts w:hint="eastAsia" w:ascii="宋体" w:hAnsi="宋体" w:cs="宋体"/>
                <w:color w:val="auto"/>
                <w:kern w:val="0"/>
                <w:szCs w:val="21"/>
                <w:lang w:bidi="ar"/>
              </w:rPr>
              <w:t>菊花</w:t>
            </w:r>
          </w:p>
        </w:tc>
        <w:tc>
          <w:tcPr>
            <w:tcW w:w="1586" w:type="dxa"/>
            <w:vAlign w:val="center"/>
          </w:tcPr>
          <w:p>
            <w:pPr>
              <w:jc w:val="center"/>
              <w:rPr>
                <w:rFonts w:hint="eastAsia" w:ascii="宋体" w:hAnsi="宋体" w:eastAsia="宋体" w:cs="宋体"/>
                <w:color w:val="auto"/>
                <w:szCs w:val="21"/>
                <w:lang w:val="en-US" w:eastAsia="zh-CN"/>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NL10184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跳舞兰</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NL10185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芥菜苗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NL10186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西洋菜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NL10187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山水豆腐</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NL10188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炮弹竽头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NL10189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茨菇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NL10190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椰子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NL10192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芥球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NL10193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新鲜冬笋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NL10194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康乃馨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NL10195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菜头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NL10196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胶笋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NL10197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甜麦菜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NL10198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皇帝菜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NL10199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玫瑰花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NL10200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满天星</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太阳花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玉米粒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扇菜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新鲜玉米笋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青苋菜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蚧味菇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太阳果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去衣黑玉米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扁豆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五彩椒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毛豆粒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麻叶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石贝菜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南瓜花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葫芦瓜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佛手瓜苗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长白菜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南瓜苗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大金瓜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荷叶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黄辣椒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苦麦菜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石坑笋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青榄</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紫贝菜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九芽生菜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咸酸菜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芋苗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大头菜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新鲜荷叶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辣椒叶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夜来香</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绿豆芽</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白菜心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冰草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NL10237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情人花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731"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NL20000</w:t>
            </w:r>
          </w:p>
        </w:tc>
        <w:tc>
          <w:tcPr>
            <w:tcW w:w="5906" w:type="dxa"/>
            <w:gridSpan w:val="3"/>
            <w:vAlign w:val="center"/>
          </w:tcPr>
          <w:p>
            <w:pPr>
              <w:jc w:val="center"/>
              <w:rPr>
                <w:rFonts w:ascii="宋体" w:hAnsi="宋体" w:cs="宋体"/>
                <w:b/>
                <w:bCs/>
                <w:color w:val="auto"/>
                <w:szCs w:val="21"/>
              </w:rPr>
            </w:pPr>
            <w:r>
              <w:rPr>
                <w:rFonts w:hint="eastAsia" w:ascii="宋体" w:hAnsi="宋体" w:cs="宋体"/>
                <w:b/>
                <w:bCs/>
                <w:color w:val="auto"/>
                <w:kern w:val="0"/>
                <w:szCs w:val="21"/>
                <w:lang w:bidi="ar"/>
              </w:rPr>
              <w:t>点心类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品牌燕麦馒头</w:t>
            </w:r>
          </w:p>
        </w:tc>
        <w:tc>
          <w:tcPr>
            <w:tcW w:w="1586"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eastAsia" w:ascii="宋体" w:hAnsi="宋体" w:eastAsia="宋体" w:cs="宋体"/>
                <w:color w:val="auto"/>
                <w:szCs w:val="21"/>
                <w:lang w:eastAsia="zh-CN"/>
              </w:rPr>
            </w:pPr>
            <w:r>
              <w:rPr>
                <w:rFonts w:hint="eastAsia" w:ascii="宋体" w:hAnsi="宋体" w:eastAsia="宋体" w:cs="宋体"/>
                <w:i w:val="0"/>
                <w:color w:val="auto"/>
                <w:kern w:val="0"/>
                <w:sz w:val="21"/>
                <w:szCs w:val="21"/>
                <w:u w:val="none"/>
                <w:lang w:val="en-US" w:eastAsia="zh-CN" w:bidi="ar"/>
              </w:rPr>
              <w:t>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品牌炸鱼皮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eastAsia" w:ascii="宋体" w:hAnsi="宋体" w:eastAsia="宋体" w:cs="宋体"/>
                <w:color w:val="auto"/>
                <w:szCs w:val="21"/>
                <w:lang w:eastAsia="zh-CN"/>
              </w:rPr>
            </w:pPr>
            <w:r>
              <w:rPr>
                <w:rFonts w:hint="eastAsia" w:ascii="宋体" w:hAnsi="宋体" w:eastAsia="宋体" w:cs="宋体"/>
                <w:i w:val="0"/>
                <w:color w:val="auto"/>
                <w:kern w:val="0"/>
                <w:sz w:val="21"/>
                <w:szCs w:val="21"/>
                <w:u w:val="none"/>
                <w:lang w:val="en-US" w:eastAsia="zh-CN" w:bidi="ar"/>
              </w:rPr>
              <w:t>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品牌鱼皮饺</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eastAsia" w:ascii="宋体" w:hAnsi="宋体" w:eastAsia="宋体" w:cs="宋体"/>
                <w:color w:val="auto"/>
                <w:szCs w:val="21"/>
                <w:lang w:eastAsia="zh-CN"/>
              </w:rPr>
            </w:pPr>
            <w:r>
              <w:rPr>
                <w:rFonts w:hint="eastAsia" w:ascii="宋体" w:hAnsi="宋体" w:eastAsia="宋体" w:cs="宋体"/>
                <w:i w:val="0"/>
                <w:color w:val="auto"/>
                <w:kern w:val="0"/>
                <w:sz w:val="21"/>
                <w:szCs w:val="21"/>
                <w:u w:val="none"/>
                <w:lang w:val="en-US" w:eastAsia="zh-CN" w:bidi="ar"/>
              </w:rPr>
              <w:t>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品牌蜂巢糕</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eastAsia" w:ascii="宋体" w:hAnsi="宋体" w:eastAsia="宋体" w:cs="宋体"/>
                <w:color w:val="auto"/>
                <w:szCs w:val="21"/>
                <w:lang w:eastAsia="zh-CN"/>
              </w:rPr>
            </w:pPr>
            <w:r>
              <w:rPr>
                <w:rFonts w:hint="eastAsia" w:ascii="宋体" w:hAnsi="宋体" w:eastAsia="宋体" w:cs="宋体"/>
                <w:i w:val="0"/>
                <w:color w:val="auto"/>
                <w:kern w:val="0"/>
                <w:sz w:val="21"/>
                <w:szCs w:val="21"/>
                <w:u w:val="none"/>
                <w:lang w:val="en-US" w:eastAsia="zh-CN" w:bidi="ar"/>
              </w:rPr>
              <w:t>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品牌乌冬面</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eastAsia" w:ascii="宋体" w:hAnsi="宋体" w:eastAsia="宋体" w:cs="宋体"/>
                <w:color w:val="auto"/>
                <w:szCs w:val="21"/>
                <w:lang w:eastAsia="zh-CN"/>
              </w:rPr>
            </w:pPr>
            <w:r>
              <w:rPr>
                <w:rFonts w:hint="eastAsia" w:ascii="宋体" w:hAnsi="宋体" w:eastAsia="宋体" w:cs="宋体"/>
                <w:i w:val="0"/>
                <w:color w:val="auto"/>
                <w:kern w:val="0"/>
                <w:sz w:val="21"/>
                <w:szCs w:val="21"/>
                <w:u w:val="none"/>
                <w:lang w:val="en-US" w:eastAsia="zh-CN"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NL20009</w:t>
            </w:r>
          </w:p>
        </w:tc>
        <w:tc>
          <w:tcPr>
            <w:tcW w:w="3158" w:type="dxa"/>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品牌老面馒头</w:t>
            </w:r>
          </w:p>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（四个装）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品牌红糖马蹄糕</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eastAsia" w:ascii="宋体" w:hAnsi="宋体" w:eastAsia="宋体" w:cs="宋体"/>
                <w:color w:val="auto"/>
                <w:szCs w:val="21"/>
                <w:lang w:eastAsia="zh-CN"/>
              </w:rPr>
            </w:pPr>
            <w:r>
              <w:rPr>
                <w:rFonts w:hint="eastAsia" w:ascii="宋体" w:hAnsi="宋体" w:eastAsia="宋体" w:cs="宋体"/>
                <w:i w:val="0"/>
                <w:color w:val="auto"/>
                <w:kern w:val="0"/>
                <w:sz w:val="21"/>
                <w:szCs w:val="21"/>
                <w:u w:val="none"/>
                <w:lang w:val="en-US" w:eastAsia="zh-CN" w:bidi="ar"/>
              </w:rPr>
              <w:t>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品牌奶皇包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360g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eastAsia" w:ascii="宋体" w:hAnsi="宋体" w:eastAsia="宋体" w:cs="宋体"/>
                <w:color w:val="auto"/>
                <w:szCs w:val="21"/>
                <w:lang w:eastAsia="zh-CN"/>
              </w:rPr>
            </w:pPr>
            <w:r>
              <w:rPr>
                <w:rFonts w:hint="eastAsia" w:ascii="宋体" w:hAnsi="宋体" w:eastAsia="宋体" w:cs="宋体"/>
                <w:i w:val="0"/>
                <w:color w:val="auto"/>
                <w:kern w:val="0"/>
                <w:sz w:val="21"/>
                <w:szCs w:val="21"/>
                <w:u w:val="none"/>
                <w:lang w:val="en-US" w:eastAsia="zh-CN" w:bidi="ar"/>
              </w:rPr>
              <w:t>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品牌叉烧包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420g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品牌莲蓉纯红莲蓉馅料</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品牌水晶角</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320g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品牌滑肉包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420g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品牌杂粮糕</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品牌咸猪脊骨</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品牌熟猪红</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品牌莲蓉包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品牌核桃包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品牌三鲜春卷</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310g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品牌香菇素菜包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360g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合稀油条</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四方叉烧酥</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品牌麻蓉汤圆</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品牌红豆蓉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20kg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品牌牛肉水饺</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马蹄糕</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咸肉粽</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品牌鲜奶馒头</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50个/包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品牌小米糕</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280g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品牌潮州粉果</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品牌虾饺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28g*12个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品牌豆沙包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品牌黑糯米糕</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品牌红枣糕</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品牌绿豆糕</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品牌花生汤丸</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品牌流沙包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30g/10个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品牌麦斋包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黄金糕</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品牌糯米鸡</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720g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品牌奶皇包</w:t>
            </w:r>
          </w:p>
        </w:tc>
        <w:tc>
          <w:tcPr>
            <w:tcW w:w="1586"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300</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奶香馒头</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品牌本地腊肠</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本地腊肉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红糖发糕</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16</w:t>
            </w:r>
            <w:r>
              <w:rPr>
                <w:rFonts w:hint="eastAsia" w:ascii="宋体" w:hAnsi="宋体" w:cs="宋体"/>
                <w:color w:val="auto"/>
                <w:kern w:val="0"/>
                <w:szCs w:val="21"/>
                <w:lang w:val="en-US" w:eastAsia="zh-CN" w:bidi="ar"/>
              </w:rPr>
              <w:t>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NL20059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吐司蛋糕</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NL20060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品牌金麦包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品牌紫米燕麦包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品牌麦香花生包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NL20063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油条面团</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古法马拉糕</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150g</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32个/箱</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烧卖</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烤肉薯仔包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品牌花生包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品牌紫薯包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NL20069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腊鸭</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品牌葱油饼</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568g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猪肉玉米水饺</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5k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红糖开花馒头</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520g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NL20073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品牌香芋包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NL20074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品牌咸蛋黄</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NL20076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香糯烧麦</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80g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NL20078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手工牛肉丸</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NL20079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蟹柳紫菜卷</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70g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NL20080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玉米饼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NL20081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椰香马拉盏</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NL20087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南瓜热狗卷</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90g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NL20088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抹茶红豆包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80g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NL20098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品牌红豆糕</w:t>
            </w:r>
          </w:p>
        </w:tc>
        <w:tc>
          <w:tcPr>
            <w:tcW w:w="1586"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16块</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NL20100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水晶马蹄糕</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16块</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鲜肉豆角包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75g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鲜肉玉米包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75g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香菇鸡肉包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75g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豆沙馅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奶黄馅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点分子蛋糕</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韭菜煎饺</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南雄花生饼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姜汁软拉糕</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三全牛肉酥皮馅饼</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品牌酸菜包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香煎包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豆橙</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白莲蓉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红豆沙陷</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沙琪玛</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手工虾饺皇</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灵芝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芹菜水饺</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蔬汁香煎包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天鹅酥条</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2.9k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苏打饼</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品牌南瓜松糕</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黄豆饼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品牌玉米水饺</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5</w:t>
            </w:r>
            <w:r>
              <w:rPr>
                <w:rFonts w:hint="eastAsia" w:ascii="宋体" w:hAnsi="宋体" w:cs="宋体"/>
                <w:color w:val="auto"/>
                <w:kern w:val="0"/>
                <w:szCs w:val="21"/>
                <w:lang w:val="en-US" w:eastAsia="zh-CN" w:bidi="ar"/>
              </w:rPr>
              <w:t>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卡通猪猪包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蘑菇包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千层软糕</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NL20153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品牌小笼包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香芋地瓜丸</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糍粑</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品牌黑米糕</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280g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桂花糕</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小黄人包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NL20159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品牌</w:t>
            </w:r>
            <w:r>
              <w:rPr>
                <w:rFonts w:hint="eastAsia" w:ascii="宋体" w:hAnsi="宋体" w:cs="宋体"/>
                <w:color w:val="auto"/>
                <w:kern w:val="0"/>
                <w:szCs w:val="21"/>
                <w:lang w:bidi="ar"/>
              </w:rPr>
              <w:t>干蒸</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240g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NL20160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黑糯米汤丸</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猪崽包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香菇青菜包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NL20163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方包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230g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葡萄方包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品牌八宝粥</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品牌方便面</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品牌酸乳牛奶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干玉米粒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NL20169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综合圆（芋圆）</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蛋挞皮</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660个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韭菜猪肉蒸饺</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5</w:t>
            </w:r>
            <w:r>
              <w:rPr>
                <w:rFonts w:hint="eastAsia" w:ascii="宋体" w:hAnsi="宋体" w:cs="宋体"/>
                <w:color w:val="auto"/>
                <w:kern w:val="0"/>
                <w:szCs w:val="21"/>
                <w:lang w:val="en-US" w:eastAsia="zh-CN" w:bidi="ar"/>
              </w:rPr>
              <w:t>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小麻花</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NL20173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四方酥皮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NL20175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蒸糕</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312g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NL20176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品牌春卷皮</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NL20177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手工鸡丝腐皮卷</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731"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NL30000</w:t>
            </w:r>
          </w:p>
        </w:tc>
        <w:tc>
          <w:tcPr>
            <w:tcW w:w="5906" w:type="dxa"/>
            <w:gridSpan w:val="3"/>
            <w:vAlign w:val="center"/>
          </w:tcPr>
          <w:p>
            <w:pPr>
              <w:jc w:val="center"/>
              <w:rPr>
                <w:rFonts w:ascii="宋体" w:hAnsi="宋体" w:cs="宋体"/>
                <w:b/>
                <w:bCs/>
                <w:color w:val="auto"/>
                <w:szCs w:val="21"/>
              </w:rPr>
            </w:pPr>
            <w:r>
              <w:rPr>
                <w:rFonts w:hint="eastAsia" w:ascii="宋体" w:hAnsi="宋体" w:cs="宋体"/>
                <w:b/>
                <w:bCs/>
                <w:color w:val="auto"/>
                <w:kern w:val="0"/>
                <w:szCs w:val="21"/>
                <w:lang w:bidi="ar"/>
              </w:rPr>
              <w:t>面、豆制品类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板豆腐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豆腐皮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小豆卜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五香豆腐干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粉皮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大白皮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小黄皮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鲜支竹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细水粉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银针粉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陈村河粉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布拉肠粉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优质濑粉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品牌云南米线</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云南米线（粗)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一级沙河粉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普通珍珠肠粉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银丝面</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切片方面包/长方包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品牌排米粉</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9k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鲜云吞皮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进亿伊面</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品牌排骨炒面</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品牌鲜竹腐皮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水面筋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炸面筋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富兴面</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豆腐丝（千张/豆腐皮）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始兴清货粉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猪肠粉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碱水面</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手工面</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老豆腐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桂林米粉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南雄手工面</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番薯粉条</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饺子皮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水鬼豆腐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品牌山水豆腐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东莞米粉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腐竹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木板豆腐（大）</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樟市黄豆腐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NL30053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腐皮（方片）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米网</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龙须挂面</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曲江黄豆腐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eastAsia="宋体" w:cs="宋体"/>
                <w:color w:val="auto"/>
                <w:szCs w:val="21"/>
                <w:lang w:val="en-US" w:eastAsia="zh-CN"/>
              </w:rPr>
            </w:pPr>
            <w:r>
              <w:rPr>
                <w:rFonts w:hint="eastAsia" w:ascii="宋体" w:hAnsi="宋体" w:eastAsia="宋体" w:cs="宋体"/>
                <w:i w:val="0"/>
                <w:color w:val="auto"/>
                <w:kern w:val="0"/>
                <w:sz w:val="21"/>
                <w:szCs w:val="21"/>
                <w:u w:val="none"/>
                <w:lang w:val="en-US" w:eastAsia="zh-CN" w:bidi="ar"/>
              </w:rPr>
              <w:t>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NL30057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肉脂豆腐</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731"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NL40000</w:t>
            </w:r>
          </w:p>
        </w:tc>
        <w:tc>
          <w:tcPr>
            <w:tcW w:w="5906" w:type="dxa"/>
            <w:gridSpan w:val="3"/>
            <w:vAlign w:val="center"/>
          </w:tcPr>
          <w:p>
            <w:pPr>
              <w:jc w:val="center"/>
              <w:rPr>
                <w:rFonts w:ascii="宋体" w:hAnsi="宋体" w:cs="宋体"/>
                <w:b/>
                <w:bCs/>
                <w:color w:val="auto"/>
                <w:szCs w:val="21"/>
              </w:rPr>
            </w:pPr>
            <w:r>
              <w:rPr>
                <w:rFonts w:hint="eastAsia" w:ascii="宋体" w:hAnsi="宋体" w:cs="宋体"/>
                <w:b/>
                <w:bCs/>
                <w:color w:val="auto"/>
                <w:kern w:val="0"/>
                <w:szCs w:val="21"/>
                <w:lang w:bidi="ar"/>
              </w:rPr>
              <w:t>鲜肉、水产类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牛霖肉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坑腩</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白腩</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牛展肉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金钱肚去衣</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牛草肚去黑衣</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牛三星</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梅肉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带头排骨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无头排骨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脊骨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元蹄</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筒骨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粉肠</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生肠</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猪腰</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猪肚</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猪红</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猪肺</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净猪舌</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猪横利</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猪后展</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肶赤肉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带皮五花肉（一刀切）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五花肉中段</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无皮五花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肥肉头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31头沙虾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濑尿虾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鲩鱼</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杀好去内脏</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鲈鱼</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杀好去内脏</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桂鱼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青斑</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红三鱼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罗非鱼</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杀好去内脏</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九肚鱼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沙尖鱼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鲜猪蹄筋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里脊肉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海螺</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鹧鸪</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0.2kg/只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妙龄乳鸽</w:t>
            </w:r>
            <w:r>
              <w:rPr>
                <w:rFonts w:hint="eastAsia" w:ascii="宋体" w:hAnsi="宋体" w:cs="宋体"/>
                <w:color w:val="auto"/>
                <w:kern w:val="0"/>
                <w:szCs w:val="21"/>
                <w:lang w:val="en-US" w:eastAsia="zh-CN" w:bidi="ar"/>
              </w:rPr>
              <w:t xml:space="preserve">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5两以上/只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鹌鹑(只)</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0.075-0.09kg/只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中乳鸽(去内脏.)</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7两以上/只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河鱼仔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大乳鸽(去内脏)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8两以上/只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光二黄光鸡</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1.5kg</w:t>
            </w:r>
            <w:r>
              <w:rPr>
                <w:rFonts w:hint="eastAsia" w:ascii="宋体" w:hAnsi="宋体" w:cs="宋体"/>
                <w:color w:val="auto"/>
                <w:kern w:val="0"/>
                <w:szCs w:val="21"/>
                <w:lang w:val="en-US" w:eastAsia="zh-CN" w:bidi="ar"/>
              </w:rPr>
              <w:t>/只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光本地鸡 </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1-1.2kg</w:t>
            </w:r>
            <w:r>
              <w:rPr>
                <w:rFonts w:hint="eastAsia" w:ascii="宋体" w:hAnsi="宋体" w:cs="宋体"/>
                <w:color w:val="auto"/>
                <w:kern w:val="0"/>
                <w:szCs w:val="21"/>
                <w:lang w:val="en-US" w:eastAsia="zh-CN" w:bidi="ar"/>
              </w:rPr>
              <w:t>/只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本地老鸡</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1.4-1.7kg/只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NL40059</w:t>
            </w:r>
          </w:p>
        </w:tc>
        <w:tc>
          <w:tcPr>
            <w:tcW w:w="3158"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bidi="ar"/>
              </w:rPr>
              <w:t>石歧光鸡(去内脏</w:t>
            </w:r>
            <w:r>
              <w:rPr>
                <w:rFonts w:hint="eastAsia" w:ascii="宋体" w:hAnsi="宋体" w:cs="宋体"/>
                <w:color w:val="auto"/>
                <w:kern w:val="0"/>
                <w:szCs w:val="21"/>
                <w:lang w:eastAsia="zh-CN" w:bidi="ar"/>
              </w:rPr>
              <w:t>）</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1--1.1/kg</w:t>
            </w:r>
            <w:r>
              <w:rPr>
                <w:rFonts w:hint="eastAsia" w:ascii="宋体" w:hAnsi="宋体" w:cs="宋体"/>
                <w:color w:val="auto"/>
                <w:kern w:val="0"/>
                <w:szCs w:val="21"/>
                <w:lang w:val="en-US" w:eastAsia="zh-CN" w:bidi="ar"/>
              </w:rPr>
              <w:t>/只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NL40060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竹丝鸡(去内脏)</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0.5—0.6kg</w:t>
            </w:r>
            <w:r>
              <w:rPr>
                <w:rFonts w:hint="eastAsia" w:ascii="宋体" w:hAnsi="宋体" w:cs="宋体"/>
                <w:color w:val="auto"/>
                <w:kern w:val="0"/>
                <w:szCs w:val="21"/>
                <w:lang w:val="en-US" w:eastAsia="zh-CN" w:bidi="ar"/>
              </w:rPr>
              <w:t>/只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鸡油黄色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NL40063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鲜鸡肾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光江西鸡</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1-1.2kg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鹅肾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鲜</w:t>
            </w:r>
            <w:r>
              <w:rPr>
                <w:rFonts w:hint="eastAsia" w:ascii="宋体" w:hAnsi="宋体" w:cs="宋体"/>
                <w:color w:val="auto"/>
                <w:kern w:val="0"/>
                <w:szCs w:val="21"/>
                <w:lang w:bidi="ar"/>
              </w:rPr>
              <w:t>鹅掌</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鲜</w:t>
            </w:r>
            <w:r>
              <w:rPr>
                <w:rFonts w:hint="eastAsia" w:ascii="宋体" w:hAnsi="宋体" w:cs="宋体"/>
                <w:color w:val="auto"/>
                <w:kern w:val="0"/>
                <w:szCs w:val="21"/>
                <w:lang w:bidi="ar"/>
              </w:rPr>
              <w:t>鹅亦</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16cm</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乳鸭</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1-1.2斤</w:t>
            </w:r>
            <w:r>
              <w:rPr>
                <w:rFonts w:hint="eastAsia" w:ascii="宋体" w:hAnsi="宋体" w:cs="宋体"/>
                <w:color w:val="auto"/>
                <w:kern w:val="0"/>
                <w:szCs w:val="21"/>
                <w:lang w:val="en-US" w:eastAsia="zh-CN" w:bidi="ar"/>
              </w:rPr>
              <w:t>/只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NL40069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光鸭(去内脏)</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1.8-2.3kg</w:t>
            </w:r>
            <w:r>
              <w:rPr>
                <w:rFonts w:hint="eastAsia" w:ascii="宋体" w:hAnsi="宋体" w:cs="宋体"/>
                <w:color w:val="auto"/>
                <w:kern w:val="0"/>
                <w:szCs w:val="21"/>
                <w:lang w:val="en-US" w:eastAsia="zh-CN" w:bidi="ar"/>
              </w:rPr>
              <w:t>/只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光大水鸭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0.6--0.8kg/只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片皮填鸭(去内脏)</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2.8kg</w:t>
            </w:r>
            <w:r>
              <w:rPr>
                <w:rFonts w:hint="eastAsia" w:ascii="宋体" w:hAnsi="宋体" w:cs="宋体"/>
                <w:color w:val="auto"/>
                <w:kern w:val="0"/>
                <w:szCs w:val="21"/>
                <w:lang w:val="en-US" w:eastAsia="zh-CN" w:bidi="ar"/>
              </w:rPr>
              <w:t>/只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黑棕鹅(去内脏)</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2.8—3.3kg</w:t>
            </w:r>
            <w:r>
              <w:rPr>
                <w:rFonts w:hint="eastAsia" w:ascii="宋体" w:hAnsi="宋体" w:cs="宋体"/>
                <w:color w:val="auto"/>
                <w:kern w:val="0"/>
                <w:szCs w:val="21"/>
                <w:lang w:val="en-US" w:eastAsia="zh-CN" w:bidi="ar"/>
              </w:rPr>
              <w:t>/只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NL40073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羊腩</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NL40074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肉蟹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NL40075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膏蟹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NL40076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泥鳅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NL40077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花甲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NL40078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鲮鱼胶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NL40079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鲮鱼滑</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NL40080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脆肉脘</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NL40081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白鲳鱼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NL40082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大鱼头\去颈</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NL40083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墨鱼柳肉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NL40084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中鲜鱿鱼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NL40085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生鱼</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0.8-1kg</w:t>
            </w:r>
            <w:r>
              <w:rPr>
                <w:rFonts w:hint="eastAsia" w:ascii="宋体" w:hAnsi="宋体" w:cs="宋体"/>
                <w:color w:val="auto"/>
                <w:kern w:val="0"/>
                <w:szCs w:val="21"/>
                <w:lang w:val="en-US" w:eastAsia="zh-CN" w:bidi="ar"/>
              </w:rPr>
              <w:t>/条</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NL40086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本地鱼干仔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cs="宋体"/>
                <w:color w:val="auto"/>
                <w:szCs w:val="21"/>
                <w:lang w:val="en-US"/>
              </w:rPr>
            </w:pPr>
            <w:r>
              <w:rPr>
                <w:rFonts w:hint="eastAsia" w:ascii="宋体" w:hAnsi="宋体" w:eastAsia="宋体" w:cs="宋体"/>
                <w:i w:val="0"/>
                <w:color w:val="auto"/>
                <w:kern w:val="0"/>
                <w:sz w:val="21"/>
                <w:szCs w:val="21"/>
                <w:u w:val="none"/>
                <w:lang w:val="en-US" w:eastAsia="zh-CN" w:bidi="ar"/>
              </w:rPr>
              <w:t>8</w:t>
            </w:r>
            <w:r>
              <w:rPr>
                <w:rFonts w:hint="eastAsia" w:ascii="宋体" w:hAnsi="宋体" w:cs="宋体"/>
                <w:i w:val="0"/>
                <w:color w:val="auto"/>
                <w:kern w:val="0"/>
                <w:sz w:val="21"/>
                <w:szCs w:val="21"/>
                <w:u w:val="none"/>
                <w:lang w:val="en-US" w:eastAsia="zh-CN" w:bidi="ar"/>
              </w:rPr>
              <w:t>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NL40088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太阳鱼（整条活鱼）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NL40089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太阳鱼（杀好）</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NL40090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多宝鱼（整条活鱼）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NL40091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多宝鱼（杀好）</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NL40092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中花蟹</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 xml:space="preserve"> 4只/斤</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NL40093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鲜鸭肾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NL40094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元贝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NL40095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瘦肉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NL40096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鸡爪</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NL40097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湖南腊肉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NL40098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生蚝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NL40099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大头鱼（整条活鱼）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NL40100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大头鱼（杀好）</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钳鱼（整条活鱼）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钳鱼（杀好）</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鲩鱼肉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 烧鸭</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章鱼须</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40头沙虾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瘦叉烧</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光湛江大扇鸡</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2-2.5kg</w:t>
            </w:r>
            <w:r>
              <w:rPr>
                <w:rFonts w:hint="eastAsia" w:ascii="宋体" w:hAnsi="宋体" w:cs="宋体"/>
                <w:color w:val="auto"/>
                <w:kern w:val="0"/>
                <w:szCs w:val="21"/>
                <w:lang w:val="en-US" w:eastAsia="zh-CN" w:bidi="ar"/>
              </w:rPr>
              <w:t>/只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河虾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桂花鱼（整条活鱼）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桂花鱼（杀好）</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河虾仔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沙钩鱼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猪颈肉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肥膘</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蚌仔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三角舫</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五花腩</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烧腩仔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光清远鸡</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1-1.2kg</w:t>
            </w:r>
            <w:r>
              <w:rPr>
                <w:rFonts w:hint="eastAsia" w:ascii="宋体" w:hAnsi="宋体" w:cs="宋体"/>
                <w:color w:val="auto"/>
                <w:kern w:val="0"/>
                <w:szCs w:val="21"/>
                <w:lang w:val="en-US" w:eastAsia="zh-CN" w:bidi="ar"/>
              </w:rPr>
              <w:t>/只</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土鱿</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沙白</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生蚝</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3-4头</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火腩</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去皮挑骨五花肉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无皮肥肉头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新鲜鲮鱼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香猪</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花螺</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鸡子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陈肾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光老鸭</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肥叉烧</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鲜鲮鱼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光麻鸭</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猪前腿肉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猪手（斩好）</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肥豬肉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大头鱼腩</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鲜鸡肠</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腊肠</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烧肉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NL40153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新鲜原只猪手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新鲜猪大肠</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黄鲶鱼（活）</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NL40156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鲢鱼尾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731"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NL50000</w:t>
            </w:r>
          </w:p>
        </w:tc>
        <w:tc>
          <w:tcPr>
            <w:tcW w:w="5906" w:type="dxa"/>
            <w:gridSpan w:val="3"/>
            <w:vAlign w:val="center"/>
          </w:tcPr>
          <w:p>
            <w:pPr>
              <w:jc w:val="center"/>
              <w:rPr>
                <w:rFonts w:ascii="宋体" w:hAnsi="宋体" w:cs="宋体"/>
                <w:b/>
                <w:bCs/>
                <w:color w:val="auto"/>
                <w:szCs w:val="21"/>
              </w:rPr>
            </w:pPr>
            <w:r>
              <w:rPr>
                <w:rFonts w:hint="eastAsia" w:ascii="宋体" w:hAnsi="宋体" w:cs="宋体"/>
                <w:b/>
                <w:bCs/>
                <w:color w:val="auto"/>
                <w:kern w:val="0"/>
                <w:szCs w:val="21"/>
                <w:lang w:bidi="ar"/>
              </w:rPr>
              <w:t>汁酱类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品牌瓶装XO酱</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80g*12瓶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品牌精盐</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500g*40包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品牌塔塔粉</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1kg*12罐</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品牌腐乳</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335g*36瓶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品牌炼乳</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350g/瓶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南乳</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2.25kg/瓶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阳江豆豉</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160g*80盒</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品牌椰浆</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400ml*24罐</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品牌鱼露</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750ml*12瓶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日本盛清酒</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1.8L*6</w:t>
            </w:r>
            <w:r>
              <w:rPr>
                <w:rFonts w:hint="eastAsia" w:ascii="宋体" w:hAnsi="宋体" w:cs="宋体"/>
                <w:color w:val="auto"/>
                <w:kern w:val="0"/>
                <w:szCs w:val="21"/>
                <w:lang w:val="en-US" w:eastAsia="zh-CN" w:bidi="ar"/>
              </w:rPr>
              <w:t>支/件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汾酒</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475ml*12瓶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九江米酒</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610ml</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花雕酒</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600g</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品牌玫瑰露酒</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480ml*12瓶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品牌沙律酱</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960g</w:t>
            </w:r>
            <w:r>
              <w:rPr>
                <w:rFonts w:hint="eastAsia" w:ascii="宋体" w:hAnsi="宋体" w:cs="宋体"/>
                <w:color w:val="auto"/>
                <w:kern w:val="0"/>
                <w:szCs w:val="21"/>
                <w:lang w:val="en-US" w:eastAsia="zh-CN" w:bidi="ar"/>
              </w:rPr>
              <w:t>/罐</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品牌豆瓣酱</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7kg*2罐</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品牌芝麻酱</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240g*12瓶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品牌黄豆酱</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800kg*6瓶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叉烧酱</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397</w:t>
            </w:r>
            <w:r>
              <w:rPr>
                <w:rFonts w:hint="eastAsia" w:ascii="宋体" w:hAnsi="宋体" w:cs="宋体"/>
                <w:color w:val="auto"/>
                <w:kern w:val="0"/>
                <w:szCs w:val="21"/>
                <w:lang w:val="en-US" w:eastAsia="zh-CN" w:bidi="ar"/>
              </w:rPr>
              <w:t>-400</w:t>
            </w:r>
            <w:r>
              <w:rPr>
                <w:rFonts w:hint="eastAsia" w:ascii="宋体" w:hAnsi="宋体" w:cs="宋体"/>
                <w:color w:val="auto"/>
                <w:kern w:val="0"/>
                <w:szCs w:val="21"/>
                <w:lang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品牌沙茶酱</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200</w:t>
            </w:r>
            <w:r>
              <w:rPr>
                <w:rFonts w:hint="eastAsia" w:ascii="宋体" w:hAnsi="宋体" w:cs="宋体"/>
                <w:color w:val="auto"/>
                <w:kern w:val="0"/>
                <w:szCs w:val="21"/>
                <w:lang w:val="en-US" w:eastAsia="zh-CN" w:bidi="ar"/>
              </w:rPr>
              <w:t>g</w:t>
            </w:r>
            <w:r>
              <w:rPr>
                <w:rFonts w:hint="eastAsia" w:ascii="宋体" w:hAnsi="宋体" w:cs="宋体"/>
                <w:color w:val="auto"/>
                <w:kern w:val="0"/>
                <w:szCs w:val="21"/>
                <w:lang w:bidi="ar"/>
              </w:rPr>
              <w:t>*40瓶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品牌海鲜酱</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7kg*2</w:t>
            </w:r>
            <w:r>
              <w:rPr>
                <w:rFonts w:hint="eastAsia" w:ascii="宋体" w:hAnsi="宋体" w:cs="宋体"/>
                <w:color w:val="auto"/>
                <w:kern w:val="0"/>
                <w:szCs w:val="21"/>
                <w:lang w:val="en-US" w:eastAsia="zh-CN" w:bidi="ar"/>
              </w:rPr>
              <w:t>桶/件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品牌剁椒酱</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2.3kg*6</w:t>
            </w:r>
            <w:r>
              <w:rPr>
                <w:rFonts w:hint="eastAsia" w:ascii="宋体" w:hAnsi="宋体" w:cs="宋体"/>
                <w:color w:val="auto"/>
                <w:kern w:val="0"/>
                <w:szCs w:val="21"/>
                <w:lang w:val="en-US" w:eastAsia="zh-CN" w:bidi="ar"/>
              </w:rPr>
              <w:t>罐/件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品牌沙爹烧烤酱</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430</w:t>
            </w:r>
            <w:r>
              <w:rPr>
                <w:rFonts w:hint="eastAsia" w:ascii="宋体" w:hAnsi="宋体" w:cs="宋体"/>
                <w:color w:val="auto"/>
                <w:kern w:val="0"/>
                <w:szCs w:val="21"/>
                <w:lang w:val="en-US" w:eastAsia="zh-CN" w:bidi="ar"/>
              </w:rPr>
              <w:t>g</w:t>
            </w:r>
            <w:r>
              <w:rPr>
                <w:rFonts w:hint="eastAsia" w:ascii="宋体" w:hAnsi="宋体" w:cs="宋体"/>
                <w:color w:val="auto"/>
                <w:kern w:val="0"/>
                <w:szCs w:val="21"/>
                <w:lang w:bidi="ar"/>
              </w:rPr>
              <w:t>*12瓶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品牌蒜蓉辣酱</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6kg*2</w:t>
            </w:r>
            <w:r>
              <w:rPr>
                <w:rFonts w:hint="eastAsia" w:ascii="宋体" w:hAnsi="宋体" w:cs="宋体"/>
                <w:color w:val="auto"/>
                <w:kern w:val="0"/>
                <w:szCs w:val="21"/>
                <w:lang w:val="en-US" w:eastAsia="zh-CN" w:bidi="ar"/>
              </w:rPr>
              <w:t>瓶/件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泰国辣鸡酱</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730ml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品牌黑松露菌酱</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180</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品牌冰花酸梅酱</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305g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喼汁</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610ml/瓶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品牌冬蜜糖</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红片糖</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1*20斤</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白冰糖</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品牌麦芽糖</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风车生粉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莲花糕点用小麦粉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品牌面粉</w:t>
            </w:r>
          </w:p>
        </w:tc>
        <w:tc>
          <w:tcPr>
            <w:tcW w:w="1586" w:type="dxa"/>
            <w:vAlign w:val="center"/>
          </w:tcPr>
          <w:p>
            <w:pPr>
              <w:widowControl/>
              <w:tabs>
                <w:tab w:val="left" w:pos="267"/>
                <w:tab w:val="center" w:pos="745"/>
              </w:tabs>
              <w:jc w:val="left"/>
              <w:textAlignment w:val="center"/>
              <w:rPr>
                <w:rFonts w:ascii="宋体" w:hAnsi="宋体" w:cs="宋体"/>
                <w:color w:val="auto"/>
                <w:szCs w:val="21"/>
              </w:rPr>
            </w:pPr>
            <w:r>
              <w:rPr>
                <w:rFonts w:hint="eastAsia" w:ascii="宋体" w:hAnsi="宋体" w:cs="宋体"/>
                <w:color w:val="auto"/>
                <w:kern w:val="0"/>
                <w:szCs w:val="21"/>
                <w:lang w:eastAsia="zh-CN" w:bidi="ar"/>
              </w:rPr>
              <w:tab/>
            </w:r>
            <w:r>
              <w:rPr>
                <w:rFonts w:hint="eastAsia" w:ascii="宋体" w:hAnsi="宋体" w:cs="宋体"/>
                <w:color w:val="auto"/>
                <w:kern w:val="0"/>
                <w:szCs w:val="21"/>
                <w:lang w:val="en-US" w:eastAsia="zh-CN" w:bidi="ar"/>
              </w:rPr>
              <w:t xml:space="preserve"> </w:t>
            </w:r>
            <w:r>
              <w:rPr>
                <w:rFonts w:hint="eastAsia" w:ascii="宋体" w:hAnsi="宋体" w:cs="宋体"/>
                <w:color w:val="auto"/>
                <w:kern w:val="0"/>
                <w:szCs w:val="21"/>
                <w:lang w:bidi="ar"/>
              </w:rPr>
              <w:t>22.7kg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品牌澄面粉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20kg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品牌鹰粟粉</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1kg*12包</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品牌糯米粉</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500g*20包</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品牌水磨粘米粉</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500g*20包</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品牌低筋面粉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品</w:t>
            </w:r>
            <w:r>
              <w:rPr>
                <w:rFonts w:hint="eastAsia" w:ascii="宋体" w:hAnsi="宋体" w:cs="宋体"/>
                <w:color w:val="auto"/>
                <w:kern w:val="0"/>
                <w:szCs w:val="21"/>
                <w:lang w:bidi="ar"/>
              </w:rPr>
              <w:t>牌调和油</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1*2*10L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品牌酱油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龟甲万字酱油</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1.6L*6瓶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品牌草菇老抽</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品牌麻辣鲜露</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品牌酸辣鲜露</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陈村碱水48度</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5kg/瓶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品牌烧肉汁</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1.6L*6瓶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品牌黑椒碎</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455g*24罐</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品牌橄榄菜</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450g*6瓶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品牌幼滑虾酱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NL50053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品牌花椒油</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330ml*12</w:t>
            </w:r>
            <w:r>
              <w:rPr>
                <w:rFonts w:hint="eastAsia" w:ascii="宋体" w:hAnsi="宋体" w:cs="宋体"/>
                <w:color w:val="auto"/>
                <w:kern w:val="0"/>
                <w:szCs w:val="21"/>
                <w:lang w:val="en-US" w:eastAsia="zh-CN" w:bidi="ar"/>
              </w:rPr>
              <w:t>支/件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品牌蒜蓉辣椒酱</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6kg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品牌桂林辣椒酱</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215g*20</w:t>
            </w:r>
            <w:r>
              <w:rPr>
                <w:rFonts w:hint="eastAsia" w:ascii="宋体" w:hAnsi="宋体" w:cs="宋体"/>
                <w:color w:val="auto"/>
                <w:kern w:val="0"/>
                <w:szCs w:val="21"/>
                <w:lang w:val="en-US" w:eastAsia="zh-CN" w:bidi="ar"/>
              </w:rPr>
              <w:t>瓶/件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品牌斧头食粉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1*24盒</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车轮牛油</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16kg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品牌奶茶</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1.5L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NL50059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品牌冰糖雪梨</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NL50060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品牌酸梅汤</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淡忌廉奶/淡奶油</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1L*12瓶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品牌面包糠</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1kg*10包</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品牌十三香</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40g*10盒</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品牌奶粉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青芥辣</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43g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品牌白胡椒粉</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510g*12瓶</w:t>
            </w:r>
            <w:r>
              <w:rPr>
                <w:rFonts w:hint="eastAsia" w:ascii="宋体" w:hAnsi="宋体" w:cs="宋体"/>
                <w:color w:val="auto"/>
                <w:kern w:val="0"/>
                <w:szCs w:val="21"/>
                <w:lang w:val="en-US" w:eastAsia="zh-CN" w:bidi="ar"/>
              </w:rPr>
              <w:t>/件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品牌盐焗鸡粉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30g</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6包/盒</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cs="宋体"/>
                <w:color w:val="auto"/>
                <w:szCs w:val="21"/>
                <w:lang w:val="en-US"/>
              </w:rPr>
            </w:pPr>
            <w:r>
              <w:rPr>
                <w:rFonts w:hint="eastAsia" w:ascii="宋体" w:hAnsi="宋体" w:eastAsia="宋体" w:cs="宋体"/>
                <w:i w:val="0"/>
                <w:color w:val="auto"/>
                <w:kern w:val="0"/>
                <w:sz w:val="21"/>
                <w:szCs w:val="21"/>
                <w:u w:val="none"/>
                <w:lang w:val="en-US" w:eastAsia="zh-CN" w:bidi="ar"/>
              </w:rPr>
              <w:t>6</w:t>
            </w:r>
            <w:r>
              <w:rPr>
                <w:rFonts w:hint="eastAsia" w:ascii="宋体" w:hAnsi="宋体" w:cs="宋体"/>
                <w:i w:val="0"/>
                <w:color w:val="auto"/>
                <w:kern w:val="0"/>
                <w:sz w:val="21"/>
                <w:szCs w:val="21"/>
                <w:u w:val="none"/>
                <w:lang w:val="en-US" w:eastAsia="zh-CN" w:bidi="ar"/>
              </w:rPr>
              <w:t>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品牌溴粉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380g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品牌大蒜粉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640g*12瓶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品牌八角粉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380g*20包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NL50073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品牌五香粉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400g*20包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NL50074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品牌甘草粉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400g*20包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NL50075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品牌沙姜粉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400g*20包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NL50076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品牌咖喱粉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350g*12瓶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NL50077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品牌黄姜粉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1*12瓶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NL50078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品牌吉士粉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3kg*4罐</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cs="宋体"/>
                <w:color w:val="auto"/>
                <w:szCs w:val="21"/>
                <w:lang w:val="en-US"/>
              </w:rPr>
            </w:pPr>
            <w:r>
              <w:rPr>
                <w:rFonts w:hint="eastAsia" w:ascii="宋体" w:hAnsi="宋体" w:eastAsia="宋体" w:cs="宋体"/>
                <w:i w:val="0"/>
                <w:color w:val="auto"/>
                <w:kern w:val="0"/>
                <w:sz w:val="21"/>
                <w:szCs w:val="21"/>
                <w:u w:val="none"/>
                <w:lang w:val="en-US" w:eastAsia="zh-CN" w:bidi="ar"/>
              </w:rPr>
              <w:t>7</w:t>
            </w:r>
            <w:r>
              <w:rPr>
                <w:rFonts w:hint="eastAsia" w:ascii="宋体" w:hAnsi="宋体" w:cs="宋体"/>
                <w:i w:val="0"/>
                <w:color w:val="auto"/>
                <w:kern w:val="0"/>
                <w:sz w:val="21"/>
                <w:szCs w:val="21"/>
                <w:u w:val="none"/>
                <w:lang w:val="en-US" w:eastAsia="zh-CN"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NL50080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品牌甜酸调味酱</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335g*12</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NL50081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品牌酸荞头</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1.2kg*9罐</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NL50082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品牌酸子姜</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1.2kg*9瓶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NL50083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品牌牛油</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227g*40块</w:t>
            </w:r>
          </w:p>
        </w:tc>
        <w:tc>
          <w:tcPr>
            <w:tcW w:w="1162"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NL50084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品牌大红浙醋</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620ml*12</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NL50085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品牌添丁甜醋</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450ml*12</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NL50086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品牌味精</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500g*10包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NL50087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品牌火锅底料</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300</w:t>
            </w:r>
            <w:r>
              <w:rPr>
                <w:rFonts w:hint="eastAsia" w:ascii="宋体" w:hAnsi="宋体" w:cs="宋体"/>
                <w:color w:val="auto"/>
                <w:kern w:val="0"/>
                <w:szCs w:val="21"/>
                <w:lang w:val="en-US" w:eastAsia="zh-CN" w:bidi="ar"/>
              </w:rPr>
              <w:t>g</w:t>
            </w:r>
            <w:r>
              <w:rPr>
                <w:rFonts w:hint="eastAsia" w:ascii="宋体" w:hAnsi="宋体" w:cs="宋体"/>
                <w:color w:val="auto"/>
                <w:kern w:val="0"/>
                <w:szCs w:val="21"/>
                <w:lang w:bidi="ar"/>
              </w:rPr>
              <w:t>×32袋</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NL50088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品牌味汁</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800ml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NL50089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品牌花生酱幼滑</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510g*12瓶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NL50090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品牌防潮不溶糖粉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1kg*20包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NL50092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品牌红腰豆</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432g*24瓶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NL50093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品牌辣汁</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400ML*6</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NL50094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品牌蚝油</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 xml:space="preserve"> 6kg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NL50095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糯米白醋精</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1*12瓶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NL50096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9度品牌纯米醋</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1*12瓶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NL50097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甘竹玉米羹</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425g*24</w:t>
            </w:r>
            <w:r>
              <w:rPr>
                <w:rFonts w:hint="eastAsia" w:ascii="宋体" w:hAnsi="宋体" w:cs="宋体"/>
                <w:color w:val="auto"/>
                <w:kern w:val="0"/>
                <w:szCs w:val="21"/>
                <w:lang w:val="en-US" w:eastAsia="zh-CN" w:bidi="ar"/>
              </w:rPr>
              <w:t>罐</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NL50098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玉米笋</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360g*24</w:t>
            </w:r>
            <w:r>
              <w:rPr>
                <w:rFonts w:hint="eastAsia" w:ascii="宋体" w:hAnsi="宋体" w:cs="宋体"/>
                <w:color w:val="auto"/>
                <w:kern w:val="0"/>
                <w:szCs w:val="21"/>
                <w:lang w:val="en-US" w:eastAsia="zh-CN" w:bidi="ar"/>
              </w:rPr>
              <w:t>罐</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NL50099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幼砂糖</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NL50100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品牌椰汁</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1.25L*6</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品牌橙汁</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2L*6</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百香果汁</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1.5L*6</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雪碧</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w:t>
            </w:r>
            <w:r>
              <w:rPr>
                <w:rFonts w:hint="eastAsia" w:ascii="宋体" w:hAnsi="宋体" w:cs="宋体"/>
                <w:color w:val="auto"/>
                <w:kern w:val="0"/>
                <w:szCs w:val="21"/>
                <w:lang w:val="en-US" w:eastAsia="zh-CN" w:bidi="ar"/>
              </w:rPr>
              <w:t>L</w:t>
            </w:r>
            <w:r>
              <w:rPr>
                <w:rFonts w:hint="eastAsia" w:ascii="宋体" w:hAnsi="宋体" w:cs="宋体"/>
                <w:color w:val="auto"/>
                <w:kern w:val="0"/>
                <w:szCs w:val="21"/>
                <w:lang w:bidi="ar"/>
              </w:rPr>
              <w:t>*8</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可乐</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2L*8</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卡士奶</w:t>
            </w:r>
          </w:p>
        </w:tc>
        <w:tc>
          <w:tcPr>
            <w:tcW w:w="1586"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500m</w:t>
            </w:r>
            <w:r>
              <w:rPr>
                <w:rFonts w:hint="eastAsia" w:ascii="宋体" w:hAnsi="宋体" w:cs="宋体"/>
                <w:color w:val="auto"/>
                <w:kern w:val="0"/>
                <w:szCs w:val="21"/>
                <w:lang w:val="en-US" w:eastAsia="zh-CN" w:bidi="ar"/>
              </w:rPr>
              <w:t>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卡士奶</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200ml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品牌纯牛奶</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1L*6</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品牌鸡粉</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1.8kg*6</w:t>
            </w:r>
            <w:r>
              <w:rPr>
                <w:rFonts w:hint="eastAsia" w:ascii="宋体" w:hAnsi="宋体" w:cs="宋体"/>
                <w:color w:val="auto"/>
                <w:kern w:val="0"/>
                <w:szCs w:val="21"/>
                <w:lang w:val="en-US" w:eastAsia="zh-CN" w:bidi="ar"/>
              </w:rPr>
              <w:t>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品牌陈醋</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420ml*20</w:t>
            </w:r>
            <w:r>
              <w:rPr>
                <w:rFonts w:hint="eastAsia" w:ascii="宋体" w:hAnsi="宋体" w:cs="宋体"/>
                <w:color w:val="auto"/>
                <w:kern w:val="0"/>
                <w:szCs w:val="21"/>
                <w:lang w:val="en-US" w:eastAsia="zh-CN" w:bidi="ar"/>
              </w:rPr>
              <w:t>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品牌味椒盐</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品牌糯米白醋</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620m</w:t>
            </w:r>
            <w:r>
              <w:rPr>
                <w:rFonts w:hint="eastAsia" w:ascii="宋体" w:hAnsi="宋体" w:cs="宋体"/>
                <w:color w:val="auto"/>
                <w:kern w:val="0"/>
                <w:szCs w:val="21"/>
                <w:lang w:val="en-US" w:eastAsia="zh-CN" w:bidi="ar"/>
              </w:rPr>
              <w:t>l</w:t>
            </w:r>
            <w:r>
              <w:rPr>
                <w:rFonts w:hint="eastAsia" w:ascii="宋体" w:hAnsi="宋体" w:cs="宋体"/>
                <w:color w:val="auto"/>
                <w:kern w:val="0"/>
                <w:szCs w:val="21"/>
                <w:lang w:bidi="ar"/>
              </w:rPr>
              <w:t>*12</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品牌白醋</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10.5L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品牌干酪</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品牌冬菜</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435g*6</w:t>
            </w:r>
            <w:r>
              <w:rPr>
                <w:rFonts w:hint="eastAsia" w:ascii="宋体" w:hAnsi="宋体" w:cs="宋体"/>
                <w:color w:val="auto"/>
                <w:kern w:val="0"/>
                <w:szCs w:val="21"/>
                <w:lang w:val="en-US" w:eastAsia="zh-CN" w:bidi="ar"/>
              </w:rPr>
              <w:t>罐</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风球嘜鱼露</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750ml*12</w:t>
            </w:r>
            <w:r>
              <w:rPr>
                <w:rFonts w:hint="eastAsia" w:ascii="宋体" w:hAnsi="宋体" w:cs="宋体"/>
                <w:color w:val="auto"/>
                <w:kern w:val="0"/>
                <w:szCs w:val="21"/>
                <w:lang w:val="en-US" w:eastAsia="zh-CN" w:bidi="ar"/>
              </w:rPr>
              <w:t>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品牌冬蜜糖</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330g/瓶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品牌淡味黄油</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品牌奶油奶酪芝士</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品牌酸奶</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cs="宋体"/>
                <w:color w:val="auto"/>
                <w:szCs w:val="21"/>
                <w:lang w:val="en-US"/>
              </w:rPr>
            </w:pPr>
            <w:r>
              <w:rPr>
                <w:rFonts w:hint="eastAsia" w:ascii="宋体" w:hAnsi="宋体" w:eastAsia="宋体" w:cs="宋体"/>
                <w:i w:val="0"/>
                <w:color w:val="auto"/>
                <w:kern w:val="0"/>
                <w:sz w:val="21"/>
                <w:szCs w:val="21"/>
                <w:u w:val="none"/>
                <w:lang w:val="en-US" w:eastAsia="zh-CN" w:bidi="ar"/>
              </w:rPr>
              <w:t>115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品牌泡打粉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2.7kg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w:t>
            </w:r>
            <w:r>
              <w:rPr>
                <w:rFonts w:hint="eastAsia" w:ascii="宋体" w:hAnsi="宋体" w:cs="宋体"/>
                <w:i w:val="0"/>
                <w:color w:val="auto"/>
                <w:kern w:val="0"/>
                <w:sz w:val="21"/>
                <w:szCs w:val="21"/>
                <w:u w:val="none"/>
                <w:lang w:val="en-US" w:eastAsia="zh-CN"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品牌花生酱</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品牌酸梅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蓬灰</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品牌辣椒酱</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280g*24</w:t>
            </w:r>
            <w:r>
              <w:rPr>
                <w:rFonts w:hint="eastAsia" w:ascii="宋体" w:hAnsi="宋体" w:cs="宋体"/>
                <w:color w:val="auto"/>
                <w:kern w:val="0"/>
                <w:szCs w:val="21"/>
                <w:lang w:val="en-US" w:eastAsia="zh-CN" w:bidi="ar"/>
              </w:rPr>
              <w:t>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品牌辣炒汁</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448g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品牌盐焗鸡粉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品牌生油</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卡士奶</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100ml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cs="宋体"/>
                <w:color w:val="auto"/>
                <w:szCs w:val="21"/>
                <w:lang w:val="en-US"/>
              </w:rPr>
            </w:pPr>
            <w:r>
              <w:rPr>
                <w:rFonts w:hint="eastAsia" w:ascii="宋体" w:hAnsi="宋体" w:eastAsia="宋体" w:cs="宋体"/>
                <w:i w:val="0"/>
                <w:color w:val="auto"/>
                <w:kern w:val="0"/>
                <w:sz w:val="21"/>
                <w:szCs w:val="21"/>
                <w:u w:val="none"/>
                <w:lang w:val="en-US" w:eastAsia="zh-CN" w:bidi="ar"/>
              </w:rPr>
              <w:t>12</w:t>
            </w:r>
            <w:r>
              <w:rPr>
                <w:rFonts w:hint="eastAsia" w:ascii="宋体" w:hAnsi="宋体" w:cs="宋体"/>
                <w:i w:val="0"/>
                <w:color w:val="auto"/>
                <w:kern w:val="0"/>
                <w:sz w:val="21"/>
                <w:szCs w:val="21"/>
                <w:u w:val="none"/>
                <w:lang w:val="en-US" w:eastAsia="zh-CN" w:bidi="ar"/>
              </w:rPr>
              <w:t>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品牌奶粉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品牌柱候酱</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6.5kg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品牌味粉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品牌五柳菜</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310g*15</w:t>
            </w:r>
            <w:r>
              <w:rPr>
                <w:rFonts w:hint="eastAsia" w:ascii="宋体" w:hAnsi="宋体" w:cs="宋体"/>
                <w:color w:val="auto"/>
                <w:kern w:val="0"/>
                <w:szCs w:val="21"/>
                <w:lang w:val="en-US" w:eastAsia="zh-CN" w:bidi="ar"/>
              </w:rPr>
              <w:t>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千岛酱</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品牌番茄酱</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340ml*24</w:t>
            </w:r>
            <w:r>
              <w:rPr>
                <w:rFonts w:hint="eastAsia" w:ascii="宋体" w:hAnsi="宋体" w:cs="宋体"/>
                <w:color w:val="auto"/>
                <w:kern w:val="0"/>
                <w:szCs w:val="21"/>
                <w:lang w:val="en-US" w:eastAsia="zh-CN" w:bidi="ar"/>
              </w:rPr>
              <w:t>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品牌白灵菇</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815g*12</w:t>
            </w:r>
            <w:r>
              <w:rPr>
                <w:rFonts w:hint="eastAsia" w:ascii="宋体" w:hAnsi="宋体" w:cs="宋体"/>
                <w:color w:val="auto"/>
                <w:kern w:val="0"/>
                <w:szCs w:val="21"/>
                <w:lang w:val="en-US" w:eastAsia="zh-CN" w:bidi="ar"/>
              </w:rPr>
              <w:t>罐</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品牌黑芝麻糊</w:t>
            </w:r>
          </w:p>
        </w:tc>
        <w:tc>
          <w:tcPr>
            <w:tcW w:w="1586"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bidi="ar"/>
              </w:rPr>
              <w:t>600</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品牌芝士片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品牌牛奶</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12支</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品牌酵母</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500g*20</w:t>
            </w:r>
            <w:r>
              <w:rPr>
                <w:rFonts w:hint="eastAsia" w:ascii="宋体" w:hAnsi="宋体" w:cs="宋体"/>
                <w:color w:val="auto"/>
                <w:kern w:val="0"/>
                <w:szCs w:val="21"/>
                <w:lang w:val="en-US" w:eastAsia="zh-CN" w:bidi="ar"/>
              </w:rPr>
              <w:t>包/箱</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品牌老抽</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640ml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品牌蒸鱼豉油</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450ml*12</w:t>
            </w:r>
            <w:r>
              <w:rPr>
                <w:rFonts w:hint="eastAsia" w:ascii="宋体" w:hAnsi="宋体" w:cs="宋体"/>
                <w:color w:val="auto"/>
                <w:kern w:val="0"/>
                <w:szCs w:val="21"/>
                <w:lang w:val="en-US" w:eastAsia="zh-CN" w:bidi="ar"/>
              </w:rPr>
              <w:t>/箱</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品牌生抽</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粗盐</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黑糯米醋</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630ml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品牌白兰地（38度）</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品牌南乳汁</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440g*12</w:t>
            </w:r>
            <w:r>
              <w:rPr>
                <w:rFonts w:hint="eastAsia" w:ascii="宋体" w:hAnsi="宋体" w:cs="宋体"/>
                <w:color w:val="auto"/>
                <w:kern w:val="0"/>
                <w:szCs w:val="21"/>
                <w:lang w:val="en-US" w:eastAsia="zh-CN" w:bidi="ar"/>
              </w:rPr>
              <w:t>/箱</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冰皮预拌粉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cs="宋体"/>
                <w:color w:val="auto"/>
                <w:szCs w:val="21"/>
                <w:lang w:val="en-US"/>
              </w:rPr>
            </w:pPr>
            <w:r>
              <w:rPr>
                <w:rFonts w:hint="eastAsia" w:ascii="宋体" w:hAnsi="宋体" w:eastAsia="宋体" w:cs="宋体"/>
                <w:i w:val="0"/>
                <w:color w:val="auto"/>
                <w:kern w:val="0"/>
                <w:sz w:val="21"/>
                <w:szCs w:val="21"/>
                <w:u w:val="none"/>
                <w:lang w:val="en-US" w:eastAsia="zh-CN" w:bidi="ar"/>
              </w:rPr>
              <w:t>143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NL50160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南雄豆腐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品牌大豆油</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10L/桶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品牌生抽</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4.9L*2</w:t>
            </w:r>
            <w:r>
              <w:rPr>
                <w:rFonts w:hint="eastAsia" w:ascii="宋体" w:hAnsi="宋体" w:cs="宋体"/>
                <w:color w:val="auto"/>
                <w:kern w:val="0"/>
                <w:szCs w:val="21"/>
                <w:lang w:val="en-US" w:eastAsia="zh-CN" w:bidi="ar"/>
              </w:rPr>
              <w:t>/箱</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NL50163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马拉里苏芝士</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w:t>
            </w:r>
            <w:r>
              <w:rPr>
                <w:rFonts w:hint="eastAsia" w:ascii="宋体" w:hAnsi="宋体" w:cs="宋体"/>
                <w:i w:val="0"/>
                <w:color w:val="auto"/>
                <w:kern w:val="0"/>
                <w:sz w:val="21"/>
                <w:szCs w:val="21"/>
                <w:u w:val="none"/>
                <w:lang w:val="en-US" w:eastAsia="zh-CN" w:bidi="ar"/>
              </w:rPr>
              <w:t>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品牌辣椒油</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4.5升</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品牌芝麻调味油</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4.4L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品牌酱油（生抽）</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500ml*12</w:t>
            </w:r>
            <w:r>
              <w:rPr>
                <w:rFonts w:hint="eastAsia" w:ascii="宋体" w:hAnsi="宋体" w:cs="宋体"/>
                <w:color w:val="auto"/>
                <w:kern w:val="0"/>
                <w:szCs w:val="21"/>
                <w:lang w:val="en-US" w:eastAsia="zh-CN" w:bidi="ar"/>
              </w:rPr>
              <w:t>/箱</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烘烤沙拉酱</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潮汕咸菜皇</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cs="宋体"/>
                <w:color w:val="auto"/>
                <w:szCs w:val="21"/>
                <w:lang w:val="en-US"/>
              </w:rPr>
            </w:pPr>
            <w:r>
              <w:rPr>
                <w:rFonts w:hint="eastAsia" w:ascii="宋体" w:hAnsi="宋体" w:eastAsia="宋体" w:cs="宋体"/>
                <w:i w:val="0"/>
                <w:color w:val="auto"/>
                <w:kern w:val="0"/>
                <w:sz w:val="21"/>
                <w:szCs w:val="21"/>
                <w:u w:val="none"/>
                <w:lang w:val="en-US" w:eastAsia="zh-CN" w:bidi="ar"/>
              </w:rPr>
              <w:t>15</w:t>
            </w:r>
            <w:r>
              <w:rPr>
                <w:rFonts w:hint="eastAsia" w:ascii="宋体" w:hAnsi="宋体" w:cs="宋体"/>
                <w:i w:val="0"/>
                <w:color w:val="auto"/>
                <w:kern w:val="0"/>
                <w:sz w:val="21"/>
                <w:szCs w:val="21"/>
                <w:u w:val="none"/>
                <w:lang w:val="en-US" w:eastAsia="zh-CN" w:bidi="ar"/>
              </w:rPr>
              <w:t>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品牌野米</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1*454g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品牌生粉5A</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NL50173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品牌凉粉（白）</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NL50174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品牌凉粉（黑）</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70g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NL50175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糖桂花</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300g*24</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NL50176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和其正凉茶</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1.5L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NL50177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王老吉凉茶植物饮料</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1.5L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NL50178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品牌鲜橙饮料</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1.25L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NL50179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品牌50%混合果蔬饮料</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1.25L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NL50180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绿茶饮料</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val="en-US" w:eastAsia="zh-CN" w:bidi="ar"/>
              </w:rPr>
              <w:t>1</w:t>
            </w:r>
            <w:r>
              <w:rPr>
                <w:rFonts w:hint="eastAsia" w:ascii="宋体" w:hAnsi="宋体" w:cs="宋体"/>
                <w:color w:val="auto"/>
                <w:kern w:val="0"/>
                <w:szCs w:val="21"/>
                <w:lang w:bidi="ar"/>
              </w:rPr>
              <w:t>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NL50182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品牌鲜橙多饮料</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highlight w:val="yellow"/>
              </w:rPr>
            </w:pPr>
            <w:r>
              <w:rPr>
                <w:rFonts w:hint="eastAsia" w:ascii="宋体" w:hAnsi="宋体" w:eastAsia="宋体" w:cs="宋体"/>
                <w:i w:val="0"/>
                <w:color w:val="auto"/>
                <w:kern w:val="0"/>
                <w:sz w:val="21"/>
                <w:szCs w:val="21"/>
                <w:u w:val="none"/>
                <w:lang w:val="en-US" w:eastAsia="zh-CN" w:bidi="ar"/>
              </w:rPr>
              <w:t>164</w:t>
            </w:r>
          </w:p>
        </w:tc>
        <w:tc>
          <w:tcPr>
            <w:tcW w:w="1731"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NL50183</w:t>
            </w:r>
          </w:p>
        </w:tc>
        <w:tc>
          <w:tcPr>
            <w:tcW w:w="3158"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品牌冰红茶饮料</w:t>
            </w:r>
          </w:p>
        </w:tc>
        <w:tc>
          <w:tcPr>
            <w:tcW w:w="1586" w:type="dxa"/>
            <w:vAlign w:val="center"/>
          </w:tcPr>
          <w:p>
            <w:pPr>
              <w:jc w:val="center"/>
              <w:rPr>
                <w:rFonts w:ascii="宋体" w:hAnsi="宋体" w:cs="宋体"/>
                <w:color w:val="auto"/>
                <w:szCs w:val="21"/>
                <w:highlight w:val="none"/>
              </w:rPr>
            </w:pPr>
            <w:r>
              <w:rPr>
                <w:rFonts w:hint="eastAsia" w:ascii="宋体" w:hAnsi="宋体" w:cs="宋体"/>
                <w:color w:val="auto"/>
                <w:kern w:val="0"/>
                <w:szCs w:val="21"/>
                <w:lang w:bidi="ar"/>
              </w:rPr>
              <w:t>2L</w:t>
            </w:r>
          </w:p>
        </w:tc>
        <w:tc>
          <w:tcPr>
            <w:tcW w:w="1162"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NL50184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品牌碳酸饮料</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NL50185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品牌橙汽水</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NL50186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品牌苹果醋饮料</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1.25L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NL50187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品牌碳酸饮料</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2L</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NL50188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山楂片</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NL50189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品牌蓝莓酱</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340g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NL50190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品牌吉士粉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NL50191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品牌面包改良剂</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NL50192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品牌猪油</w:t>
            </w:r>
          </w:p>
        </w:tc>
        <w:tc>
          <w:tcPr>
            <w:tcW w:w="1586" w:type="dxa"/>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15</w:t>
            </w:r>
            <w:r>
              <w:rPr>
                <w:rFonts w:hint="eastAsia" w:ascii="宋体" w:hAnsi="宋体" w:cs="宋体"/>
                <w:color w:val="auto"/>
                <w:kern w:val="0"/>
                <w:szCs w:val="21"/>
                <w:lang w:val="en-US" w:eastAsia="zh-CN" w:bidi="ar"/>
              </w:rPr>
              <w:t>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NL50193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品牌纯牛奶</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250ML*16瓶</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NL50194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品牌松肉粉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1*12</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NL50196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草莓果酱</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3</w:t>
            </w:r>
            <w:r>
              <w:rPr>
                <w:rFonts w:hint="eastAsia" w:ascii="宋体" w:hAnsi="宋体" w:cs="宋体"/>
                <w:color w:val="auto"/>
                <w:kern w:val="0"/>
                <w:szCs w:val="21"/>
                <w:lang w:val="en-US" w:eastAsia="zh-CN" w:bidi="ar"/>
              </w:rPr>
              <w:t>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NL50197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品牌植脂淡奶</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410g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NL50198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酸芋禾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NL50199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品牌即食燕麦片</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180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NL50200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品牌鸡汁</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181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NL50201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七味粉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182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NL50202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泰汁（品牌甜辣酱）</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880g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183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NL50203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品牌依士粉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184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NL50204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品牌红酸汤</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620g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731"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NL60000</w:t>
            </w:r>
          </w:p>
        </w:tc>
        <w:tc>
          <w:tcPr>
            <w:tcW w:w="5906" w:type="dxa"/>
            <w:gridSpan w:val="3"/>
            <w:vAlign w:val="center"/>
          </w:tcPr>
          <w:p>
            <w:pPr>
              <w:jc w:val="center"/>
              <w:rPr>
                <w:rFonts w:ascii="宋体" w:hAnsi="宋体" w:cs="宋体"/>
                <w:b/>
                <w:bCs/>
                <w:color w:val="auto"/>
                <w:szCs w:val="21"/>
              </w:rPr>
            </w:pPr>
            <w:r>
              <w:rPr>
                <w:rFonts w:hint="eastAsia" w:ascii="宋体" w:hAnsi="宋体" w:cs="宋体"/>
                <w:b/>
                <w:bCs/>
                <w:color w:val="auto"/>
                <w:kern w:val="0"/>
                <w:szCs w:val="21"/>
                <w:lang w:bidi="ar"/>
              </w:rPr>
              <w:t>干货类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圆肉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八角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草果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香叶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甘草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丁香</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豆蔻</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青花椒干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虾子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桂皮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陈皮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蛤蚧</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榄仁</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桃胶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w:t>
            </w:r>
            <w:r>
              <w:rPr>
                <w:rFonts w:hint="eastAsia" w:ascii="宋体" w:hAnsi="宋体" w:cs="宋体"/>
                <w:color w:val="auto"/>
                <w:kern w:val="0"/>
                <w:szCs w:val="21"/>
                <w:lang w:val="en-US" w:eastAsia="zh-CN"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白芷</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品牌龙口粉丝</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冬菇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菜干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云耳（老鼠耳）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雪耳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品牌雪菜</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淡菜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品牌紫菜</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1.5斤</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绿豆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眉豆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腰果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霸王花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干海带</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小麦</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薯粉条</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金针</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香茅粉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沙参</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西米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粗辣椒粉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品牌酸豆角</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220g*20包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4</w:t>
            </w:r>
            <w:r>
              <w:rPr>
                <w:rFonts w:hint="eastAsia" w:ascii="宋体" w:hAnsi="宋体" w:cs="宋体"/>
                <w:color w:val="auto"/>
                <w:kern w:val="0"/>
                <w:szCs w:val="21"/>
                <w:lang w:val="en-US" w:eastAsia="zh-CN" w:bidi="ar"/>
              </w:rPr>
              <w:t>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椰蓉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品牌清水笋</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2950g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品牌洞庭藕尖 </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薏米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山楂片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花豆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去壳红枣片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NL60053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干百合</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白芝麻</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黑芝麻</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白果肉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花生肉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大粒松子仁</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NL60059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去衣核桃肉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NL60060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白莲子（去心）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品牌魔芋丝</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甘竹玉米粒</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425g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NL60063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青竹叶/包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品牌炸菜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罐头豆豉鲮鱼</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227g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海带丝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品牌起酥油</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品牌冬菜</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NL60069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品牌甜梅菜心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澄海酸菜</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澄海咸菜</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30包\箱</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党参</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NL60073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麦冬</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NL60074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片状干粉条</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NL60075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莲叶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NL60076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蜜枣</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NL60077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杞子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NL60078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茨实</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NL60079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红枣</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NL60080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南杏</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NL60081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北杏</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NL60082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云苓</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NL60084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潮汕酸菜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NL60085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深海鱼干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NL60086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品牌泡打粉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NL60087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品牌味烧汁</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NL60088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品牌海鲜调味</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NL60089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干剑花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NL60090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白术</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NL60091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北芪</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highlight w:val="yellow"/>
              </w:rPr>
            </w:pPr>
            <w:r>
              <w:rPr>
                <w:rFonts w:hint="eastAsia" w:ascii="宋体" w:hAnsi="宋体" w:cs="宋体"/>
                <w:color w:val="auto"/>
                <w:kern w:val="0"/>
                <w:szCs w:val="21"/>
                <w:lang w:bidi="ar"/>
              </w:rPr>
              <w:t>88</w:t>
            </w:r>
          </w:p>
        </w:tc>
        <w:tc>
          <w:tcPr>
            <w:tcW w:w="1731"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NL60092</w:t>
            </w:r>
          </w:p>
        </w:tc>
        <w:tc>
          <w:tcPr>
            <w:tcW w:w="3158" w:type="dxa"/>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品牌孜然</w:t>
            </w:r>
            <w:r>
              <w:rPr>
                <w:rFonts w:hint="eastAsia" w:ascii="宋体" w:hAnsi="宋体" w:cs="宋体"/>
                <w:color w:val="auto"/>
                <w:highlight w:val="none"/>
                <w:lang w:val="en-US" w:eastAsia="zh-CN"/>
              </w:rPr>
              <w:t>粉</w:t>
            </w:r>
          </w:p>
        </w:tc>
        <w:tc>
          <w:tcPr>
            <w:tcW w:w="1586" w:type="dxa"/>
            <w:vAlign w:val="center"/>
          </w:tcPr>
          <w:p>
            <w:pPr>
              <w:jc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400g</w:t>
            </w:r>
          </w:p>
        </w:tc>
        <w:tc>
          <w:tcPr>
            <w:tcW w:w="1162"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NL60093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玉竹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highlight w:val="none"/>
                <w:lang w:bidi="ar"/>
              </w:rPr>
              <w:t>90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NL60094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川穹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NL60095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川贝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NL60096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当归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NL60097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石斛</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NL60098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小茴香</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NL60099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夏枯草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NL60100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鸡骨草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干茯苓</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五叶神</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黄枝子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灯芯花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罗汉果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无花果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木棉花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大生地</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干沙姜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皮蛋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咸蛋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鸡蛋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红腰豆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本地冬菇仔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大地鱼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柴鱼肉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虾米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碎瑶柱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品牌桶装矿泉水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品牌剁椒酱</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品牌黑蒜头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橄榄菜</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450</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箱装莲叶干莲叶</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中目咸鱼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大地鱼粉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赤小豆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虫草花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姬松茸</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红辣椒干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白胡椒粒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 品牌榨菜丝</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80g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岩烧海苔即食紫菜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五指毛桃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苏姜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沙爆浮皮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糯米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品牌油粘大米</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黑糯米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葛仙米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品牌珍珠米</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红谷米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罐头海螺片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冬笋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品牌原条菜甫</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罐品牌麻辣萝卜</w:t>
            </w:r>
          </w:p>
        </w:tc>
        <w:tc>
          <w:tcPr>
            <w:tcW w:w="1586"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kern w:val="0"/>
                <w:szCs w:val="21"/>
                <w:lang w:bidi="ar"/>
              </w:rPr>
              <w:t>3.5</w:t>
            </w:r>
            <w:r>
              <w:rPr>
                <w:rFonts w:hint="eastAsia" w:ascii="宋体" w:hAnsi="宋体" w:cs="宋体"/>
                <w:color w:val="auto"/>
                <w:kern w:val="0"/>
                <w:szCs w:val="21"/>
                <w:lang w:val="en-US" w:eastAsia="zh-CN" w:bidi="ar"/>
              </w:rPr>
              <w:t>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贡菜干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品牌糖罐头菠萝片</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836g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品牌燕麦片</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干茶树菇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干银鱼仔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NL60153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品牌丝苗米</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干河鱼仔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脱水菜心干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木鱼花</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花椒粒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NL60159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NL60160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榄角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辣椒碎</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炸蒜蓉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NL60163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山楂</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木薯粉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潮汕菜皇</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40包</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250g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品牌小米椒</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品牌辣椒干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马鲛鱼干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NL60169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提子干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胡椒粒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瑶柱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大地鱼粉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NL60173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品牌孜然酱</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310g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NL60174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青花椒粒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NL60175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虾皮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NL60176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干香菇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NL60177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肉松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NL60178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瓜子仁</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NL60179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杏仁片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NL60180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燕麦</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NL60181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松子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NL60182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优质紫菜</w:t>
            </w:r>
          </w:p>
        </w:tc>
        <w:tc>
          <w:tcPr>
            <w:tcW w:w="1586"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500</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NL60183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去皮绿豆</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NL60184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指天椒辣椒干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NL60185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潮汕酸菜</w:t>
            </w:r>
          </w:p>
        </w:tc>
        <w:tc>
          <w:tcPr>
            <w:tcW w:w="1586"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250g</w:t>
            </w:r>
            <w:r>
              <w:rPr>
                <w:rFonts w:hint="eastAsia" w:ascii="宋体" w:hAnsi="宋体" w:cs="宋体"/>
                <w:color w:val="auto"/>
                <w:kern w:val="0"/>
                <w:szCs w:val="21"/>
                <w:lang w:val="en-US" w:eastAsia="zh-CN" w:bidi="ar"/>
              </w:rPr>
              <w:t>*</w:t>
            </w:r>
            <w:r>
              <w:rPr>
                <w:rFonts w:hint="eastAsia" w:ascii="宋体" w:hAnsi="宋体" w:cs="宋体"/>
                <w:color w:val="auto"/>
                <w:kern w:val="0"/>
                <w:szCs w:val="21"/>
                <w:lang w:bidi="ar"/>
              </w:rPr>
              <w:t>30包\箱</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NL60186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品牌干花生</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18</w:t>
            </w:r>
            <w:r>
              <w:rPr>
                <w:rFonts w:hint="eastAsia" w:ascii="宋体" w:hAnsi="宋体" w:cs="宋体"/>
                <w:color w:val="auto"/>
                <w:kern w:val="0"/>
                <w:szCs w:val="21"/>
                <w:lang w:val="en-US" w:eastAsia="zh-CN" w:bidi="ar"/>
              </w:rPr>
              <w:t>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NL60188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干章鱼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NL60189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特级花菇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NL60190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品牌菜芯</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80g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NL60191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海底椰</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NL60192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干荷叶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NL60193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巴戟</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NL60194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杜仲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NL60195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夏威夷果仁</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NL60196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魔芋丝扎</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NL60197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菜花香泡萝卜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NL60198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参须</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NL60199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干</w:t>
            </w:r>
            <w:r>
              <w:rPr>
                <w:rFonts w:hint="eastAsia" w:ascii="宋体" w:hAnsi="宋体" w:cs="宋体"/>
                <w:color w:val="auto"/>
                <w:kern w:val="0"/>
                <w:szCs w:val="21"/>
                <w:lang w:bidi="ar"/>
              </w:rPr>
              <w:t>菊花</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NL60200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潮菜（咸菜）/30包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二十四味凉茶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海苔肉松</w:t>
            </w:r>
          </w:p>
        </w:tc>
        <w:tc>
          <w:tcPr>
            <w:tcW w:w="1586" w:type="dxa"/>
            <w:vAlign w:val="center"/>
          </w:tcPr>
          <w:p>
            <w:pPr>
              <w:widowControl/>
              <w:jc w:val="center"/>
              <w:textAlignment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紫米粉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竹叶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粽绳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番薯粉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品牌莲花香米</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品牌香米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农家鸡蛋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玉珠</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酸梅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茅根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干粽叶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品牌宰相粉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菜脯</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广东凉茶</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75g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NL60217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咸话梅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731"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NL70000</w:t>
            </w:r>
          </w:p>
        </w:tc>
        <w:tc>
          <w:tcPr>
            <w:tcW w:w="5906" w:type="dxa"/>
            <w:gridSpan w:val="3"/>
            <w:vAlign w:val="center"/>
          </w:tcPr>
          <w:p>
            <w:pPr>
              <w:jc w:val="center"/>
              <w:rPr>
                <w:rFonts w:ascii="宋体" w:hAnsi="宋体" w:cs="宋体"/>
                <w:b/>
                <w:bCs/>
                <w:color w:val="auto"/>
                <w:szCs w:val="21"/>
              </w:rPr>
            </w:pPr>
            <w:r>
              <w:rPr>
                <w:rFonts w:hint="eastAsia" w:ascii="宋体" w:hAnsi="宋体" w:cs="宋体"/>
                <w:b/>
                <w:bCs/>
                <w:color w:val="auto"/>
                <w:kern w:val="0"/>
                <w:szCs w:val="21"/>
                <w:lang w:bidi="ar"/>
              </w:rPr>
              <w:t>水果类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黄柠檬</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香蕉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西柚</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中芒果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草莓</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沙田柚</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雪梨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红富士苹果</w:t>
            </w:r>
          </w:p>
        </w:tc>
        <w:tc>
          <w:tcPr>
            <w:tcW w:w="1586" w:type="dxa"/>
            <w:vAlign w:val="center"/>
          </w:tcPr>
          <w:p>
            <w:pPr>
              <w:widowControl/>
              <w:jc w:val="center"/>
              <w:textAlignment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甜柑</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鲜无花果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水蜜桃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石榴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葡萄</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龙眼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圣女果番茄仔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黄皮哈蜜瓜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油桃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青印</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火龙果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人参果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本地西瓜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香瓜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新疆库尔乐香梨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番石榴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榴莲肉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红提子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蛇果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蜜柚</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无籽西瓜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粉蕉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新奇士橙</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百香果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山竹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黑布林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无籽提子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冬枣</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小青柠</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奇异果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桔子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杨桃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皇帝柑</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NL70045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红芯火龙果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脐橙</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奶油青枣</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金桔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沙糖桔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沃柑</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蜜桔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去皮鲜菠萝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荔枝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红布林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NL70059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南雄靓李子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贵味荔枝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NL70063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樱桃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三华李</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黄金奈李</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青柠檬</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阳光玫瑰提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新鲜冬枣</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NL70069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红脆李</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731" w:type="dxa"/>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NL80000</w:t>
            </w:r>
          </w:p>
        </w:tc>
        <w:tc>
          <w:tcPr>
            <w:tcW w:w="5906" w:type="dxa"/>
            <w:gridSpan w:val="3"/>
            <w:vAlign w:val="center"/>
          </w:tcPr>
          <w:p>
            <w:pPr>
              <w:jc w:val="center"/>
              <w:rPr>
                <w:rFonts w:ascii="宋体" w:hAnsi="宋体" w:cs="宋体"/>
                <w:b/>
                <w:bCs/>
                <w:color w:val="auto"/>
                <w:szCs w:val="21"/>
              </w:rPr>
            </w:pPr>
            <w:r>
              <w:rPr>
                <w:rFonts w:hint="eastAsia" w:ascii="宋体" w:hAnsi="宋体" w:cs="宋体"/>
                <w:b/>
                <w:bCs/>
                <w:color w:val="auto"/>
                <w:kern w:val="0"/>
                <w:szCs w:val="21"/>
                <w:lang w:bidi="ar"/>
              </w:rPr>
              <w:t>冻品类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冻大凤爪</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19-20头</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肥牛</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品牌牛仔骨(需开界)</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牛百叶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咸牛舌</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冻牛孖根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品牌冻牛杂</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冻金钱肚</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品牌冻猪大肠</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品牌冻砍件猪手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NL80011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品牌排骨粒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品牌冻牛肋排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梅肉（一号精肉）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品牌鱼饼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品牌猪肉丸（细粒）</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品牌鱼蛋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品牌牛肉肠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2kg/包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品牌早餐鸡肉肠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2kg/包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品牌牛肉丸（细粒）</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黄金鱼蛋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奶酪海鲜豆腐</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品牌鱼丸</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品牌火腿</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NL80024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品牌拆骨咸猪手</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 xml:space="preserve"> </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千层酥条</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原件冻排骨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品牌冻排骨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蛋挞盏皮</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品牌粗薯条</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羊肩肉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品牌鱼皮</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 xml:space="preserve"> 1000g/包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脆鱼肚</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品牌T骨猪扒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品牌猪颈肉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品牌三文治火腿</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2.5kg/条</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冻樱桃谷鸭</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冻鸡胸肉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品牌冻鸭胸肉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鹅肝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品牌冻中节鸡亦12-14只</w:t>
            </w:r>
          </w:p>
        </w:tc>
        <w:tc>
          <w:tcPr>
            <w:tcW w:w="1586"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500</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品牌冻鸡腿肉</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2kg/包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NL80043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品牌冻鸡软骨</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1.8kg/包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蟹籽胶合装</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w:t>
            </w:r>
            <w:r>
              <w:rPr>
                <w:rFonts w:hint="eastAsia" w:ascii="宋体" w:hAnsi="宋体" w:cs="宋体"/>
                <w:color w:val="auto"/>
                <w:kern w:val="0"/>
                <w:szCs w:val="21"/>
                <w:lang w:val="en-US" w:eastAsia="zh-CN" w:bidi="ar"/>
              </w:rPr>
              <w:t>g</w:t>
            </w:r>
            <w:r>
              <w:rPr>
                <w:rFonts w:hint="eastAsia" w:ascii="宋体" w:hAnsi="宋体" w:cs="宋体"/>
                <w:color w:val="auto"/>
                <w:kern w:val="0"/>
                <w:szCs w:val="21"/>
                <w:lang w:bidi="ar"/>
              </w:rPr>
              <w:t>/合</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银雪鱼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珍珠蚝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NL80048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冰冻马鲛鱼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蚝豉仔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胶合蟹子</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冻带子肉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10-15头/斤</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冻青虾仁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21-25头/斤</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NL80053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品牌食品冻中虾肉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80-90只/斤</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 xml:space="preserve">品牌冻白虾仁 </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 xml:space="preserve"> 31-40头</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鸡翼尖</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冻螺头</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品牌冻蟹钳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品牌冻蟹柳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NL80059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冻北极贝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品牌鱼肚</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 xml:space="preserve"> 200</w:t>
            </w:r>
            <w:r>
              <w:rPr>
                <w:rFonts w:hint="eastAsia" w:ascii="宋体" w:hAnsi="宋体" w:cs="宋体"/>
                <w:color w:val="auto"/>
                <w:kern w:val="0"/>
                <w:szCs w:val="21"/>
                <w:lang w:val="en-US" w:eastAsia="zh-CN" w:bidi="ar"/>
              </w:rPr>
              <w:t>g</w:t>
            </w:r>
            <w:r>
              <w:rPr>
                <w:rFonts w:hint="eastAsia" w:ascii="宋体" w:hAnsi="宋体" w:cs="宋体"/>
                <w:color w:val="auto"/>
                <w:kern w:val="0"/>
                <w:szCs w:val="21"/>
                <w:lang w:bidi="ar"/>
              </w:rPr>
              <w:t>/包</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西冷冻牛肉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NL80063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品牌无骨鸭脚</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菲力牛扒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即食罗汉笋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即食蕨菜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即食海蜇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即食贡菜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NL80069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猪肘粒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品牌冻鸡爪</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大鸭亦</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69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冰冻南昌鱼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NL80073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品牌直薯条</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NL80074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牛肉胶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NL80075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红杉鱼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NL80076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品牌猪肉胶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NL80077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蚬肉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NL80078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品牌肉猪肘粒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NL80079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章鱼须</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NL80080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冰冻鸭肾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NL80081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冰冻猪肚</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79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NL80082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墨鱼仔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NL80083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墨鱼饼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NL80084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鳕鱼柳</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NL80085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手虾丸</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NL80086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手打墨鱼丸</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NL80087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品牌鲮鱼胶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NL80088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品牌紫菜卷</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NL80089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潮州鱼蛋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NL80090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鸡扒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NL80092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品牌鸭掌</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89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NL80093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冻带鱼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NL80094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湖南烟肉</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NL80095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小白昌</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NL80096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牛腩粒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NL80097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多春鱼</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NL80098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藕带</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NL80099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品牌脆皮骨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NL80100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黑鱼片</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238g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NL80101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品牌牛杂</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NL80102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冰冻大马鲛鱼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99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NL80103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瑶柱粒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NL80104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北海贝</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NL80105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腊鸭腿</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NL80106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波波肠</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2.5</w:t>
            </w:r>
            <w:r>
              <w:rPr>
                <w:rFonts w:hint="eastAsia" w:ascii="宋体" w:hAnsi="宋体" w:cs="宋体"/>
                <w:color w:val="auto"/>
                <w:kern w:val="0"/>
                <w:szCs w:val="21"/>
                <w:lang w:val="en-US" w:eastAsia="zh-CN" w:bidi="ar"/>
              </w:rPr>
              <w:t>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NL80107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豆腐串</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10串</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NL80108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冰冻鱿鱼须</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NL80109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九棍鱼蛋</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NL80110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鲜吊桶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NL80112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满糕吊桶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NL80113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鲜鱿鱼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109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NL80114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冻牛展</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NL80115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蚝仔</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1k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NL80116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腐皮卷</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2.5k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NL80117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脆丸</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2.5k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NL80118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冻</w:t>
            </w:r>
            <w:r>
              <w:rPr>
                <w:rFonts w:hint="eastAsia" w:ascii="宋体" w:hAnsi="宋体" w:cs="宋体"/>
                <w:color w:val="auto"/>
                <w:kern w:val="0"/>
                <w:szCs w:val="21"/>
                <w:lang w:bidi="ar"/>
              </w:rPr>
              <w:t>鹅掌</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NL80119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bidi="ar"/>
              </w:rPr>
              <w:t>冻</w:t>
            </w:r>
            <w:r>
              <w:rPr>
                <w:rFonts w:hint="eastAsia" w:ascii="宋体" w:hAnsi="宋体" w:cs="宋体"/>
                <w:color w:val="auto"/>
                <w:kern w:val="0"/>
                <w:szCs w:val="21"/>
                <w:lang w:bidi="ar"/>
              </w:rPr>
              <w:t>鹅翅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NL80120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品牌蒜香骨条</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NL80121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品牌去骨牛小排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NL80122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手打墨鱼胶</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NL80123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南雄板鸭</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119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NL80125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肉松</w:t>
            </w:r>
          </w:p>
        </w:tc>
        <w:tc>
          <w:tcPr>
            <w:tcW w:w="1586" w:type="dxa"/>
            <w:vAlign w:val="center"/>
          </w:tcPr>
          <w:p>
            <w:pPr>
              <w:jc w:val="center"/>
              <w:rPr>
                <w:rFonts w:ascii="宋体" w:hAnsi="宋体" w:cs="宋体"/>
                <w:color w:val="auto"/>
                <w:szCs w:val="21"/>
              </w:rPr>
            </w:pPr>
            <w:r>
              <w:rPr>
                <w:rFonts w:hint="eastAsia" w:ascii="宋体" w:hAnsi="宋体" w:cs="宋体"/>
                <w:color w:val="auto"/>
                <w:kern w:val="0"/>
                <w:szCs w:val="21"/>
                <w:lang w:bidi="ar"/>
              </w:rPr>
              <w:t>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NL80126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虾干</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NL80127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冻羊</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NL80128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大虎虾</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8头</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NL80129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黑毛肚</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NL80130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鸭血</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NL80131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海带苗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NL80132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去骨牛小排</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NL80133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冻熟虾</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NL80134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熟大肠</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129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NL80135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宝塔菜</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NL80136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咸烧肋骨</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NL80137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牛肉馅饼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NL80138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玉米饼</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2.5k</w:t>
            </w:r>
            <w:r>
              <w:rPr>
                <w:rFonts w:hint="eastAsia" w:ascii="宋体" w:hAnsi="宋体" w:cs="宋体"/>
                <w:color w:val="auto"/>
                <w:kern w:val="0"/>
                <w:szCs w:val="21"/>
                <w:lang w:val="en-US" w:eastAsia="zh-CN"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NL80139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蟹味球</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NL80140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淮山卷</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NL80141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陈皮骨粒</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NL80142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黑鸡爪</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NL80144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梅香马鲛鱼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hint="default" w:ascii="宋体" w:hAnsi="宋体" w:cs="宋体"/>
                <w:color w:val="auto"/>
                <w:szCs w:val="21"/>
                <w:lang w:val="en-US"/>
              </w:rPr>
            </w:pPr>
            <w:r>
              <w:rPr>
                <w:rFonts w:hint="eastAsia" w:ascii="宋体" w:hAnsi="宋体" w:eastAsia="宋体" w:cs="宋体"/>
                <w:i w:val="0"/>
                <w:color w:val="auto"/>
                <w:kern w:val="0"/>
                <w:sz w:val="21"/>
                <w:szCs w:val="21"/>
                <w:u w:val="none"/>
                <w:lang w:val="en-US" w:eastAsia="zh-CN" w:bidi="ar"/>
              </w:rPr>
              <w:t>13</w:t>
            </w:r>
            <w:r>
              <w:rPr>
                <w:rFonts w:hint="eastAsia" w:ascii="宋体" w:hAnsi="宋体" w:cs="宋体"/>
                <w:i w:val="0"/>
                <w:color w:val="auto"/>
                <w:kern w:val="0"/>
                <w:sz w:val="21"/>
                <w:szCs w:val="21"/>
                <w:u w:val="none"/>
                <w:lang w:val="en-US" w:eastAsia="zh-CN" w:bidi="ar"/>
              </w:rPr>
              <w:t>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NL80146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品牌上鸡根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139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NL80147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冻八爪鱼</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NL80149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外婆菜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NL80150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凉皮</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3.25kg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NL80151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海白菜</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NL80152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墨鱼滑</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NL80153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羊肚菌</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NL80154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品牌鸡中翅</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NL80155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秋刀鱼</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NL80156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黑椒热狗</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NL80157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海蜇</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w:t>
            </w:r>
            <w:r>
              <w:rPr>
                <w:rFonts w:hint="eastAsia" w:ascii="宋体" w:hAnsi="宋体" w:cs="宋体"/>
                <w:color w:val="auto"/>
                <w:kern w:val="0"/>
                <w:szCs w:val="21"/>
                <w:lang w:val="en-US" w:eastAsia="zh-CN" w:bidi="ar"/>
              </w:rPr>
              <w:t>0</w:t>
            </w:r>
            <w:r>
              <w:rPr>
                <w:rFonts w:hint="eastAsia" w:ascii="宋体" w:hAnsi="宋体" w:cs="宋体"/>
                <w:color w:val="auto"/>
                <w:kern w:val="0"/>
                <w:szCs w:val="21"/>
                <w:lang w:bidi="ar"/>
              </w:rPr>
              <w:t>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149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NL80158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品牌火腿</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NL80159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鱼干仔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NL80160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鸡蛋干</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NL80161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特级竹肠皇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NL80162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品牌炸凤爪</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154</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NL80163</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仿翅</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155</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NL80164</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培根</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156</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NL80165</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冻牛腩</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157</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NL80166</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老坛菜</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158</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NL80167</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千页豆腐</w:t>
            </w:r>
          </w:p>
        </w:tc>
        <w:tc>
          <w:tcPr>
            <w:tcW w:w="1586"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lang w:bidi="ar"/>
              </w:rPr>
              <w:t>2.5</w:t>
            </w:r>
            <w:r>
              <w:rPr>
                <w:rFonts w:hint="eastAsia" w:ascii="宋体" w:hAnsi="宋体" w:cs="宋体"/>
                <w:color w:val="auto"/>
                <w:kern w:val="0"/>
                <w:szCs w:val="21"/>
                <w:lang w:val="en-US" w:eastAsia="zh-CN" w:bidi="ar"/>
              </w:rPr>
              <w:t>kg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159</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NL80168</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炸豆腐片</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160</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NL80169</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虾滑</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161</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NL80170</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咸骨</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162</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NL80171</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冰鲜河鱼仔</w:t>
            </w:r>
          </w:p>
        </w:tc>
        <w:tc>
          <w:tcPr>
            <w:tcW w:w="1586" w:type="dxa"/>
            <w:vAlign w:val="center"/>
          </w:tcPr>
          <w:p>
            <w:pPr>
              <w:jc w:val="center"/>
              <w:rPr>
                <w:rFonts w:ascii="宋体" w:hAnsi="宋体" w:cs="宋体"/>
                <w:color w:val="auto"/>
                <w:szCs w:val="21"/>
              </w:rPr>
            </w:pP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9" w:type="dxa"/>
            <w:vAlign w:val="center"/>
          </w:tcPr>
          <w:p>
            <w:pPr>
              <w:keepNext w:val="0"/>
              <w:keepLines w:val="0"/>
              <w:widowControl/>
              <w:suppressLineNumbers w:val="0"/>
              <w:jc w:val="center"/>
              <w:textAlignment w:val="center"/>
              <w:rPr>
                <w:rFonts w:ascii="宋体" w:hAnsi="宋体" w:cs="宋体"/>
                <w:color w:val="auto"/>
                <w:szCs w:val="21"/>
              </w:rPr>
            </w:pPr>
            <w:r>
              <w:rPr>
                <w:rFonts w:hint="eastAsia" w:ascii="宋体" w:hAnsi="宋体" w:eastAsia="宋体" w:cs="宋体"/>
                <w:i w:val="0"/>
                <w:color w:val="auto"/>
                <w:kern w:val="0"/>
                <w:sz w:val="21"/>
                <w:szCs w:val="21"/>
                <w:u w:val="none"/>
                <w:lang w:val="en-US" w:eastAsia="zh-CN" w:bidi="ar"/>
              </w:rPr>
              <w:t>163</w:t>
            </w:r>
          </w:p>
        </w:tc>
        <w:tc>
          <w:tcPr>
            <w:tcW w:w="1731"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NL80172</w:t>
            </w:r>
          </w:p>
        </w:tc>
        <w:tc>
          <w:tcPr>
            <w:tcW w:w="3158"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品牌午餐肉</w:t>
            </w:r>
          </w:p>
        </w:tc>
        <w:tc>
          <w:tcPr>
            <w:tcW w:w="1586"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340g</w:t>
            </w:r>
          </w:p>
        </w:tc>
        <w:tc>
          <w:tcPr>
            <w:tcW w:w="1162" w:type="dxa"/>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罐</w:t>
            </w:r>
          </w:p>
        </w:tc>
      </w:tr>
    </w:tbl>
    <w:p>
      <w:pPr>
        <w:rPr>
          <w:rFonts w:ascii="宋体" w:hAnsi="宋体" w:cs="宋体"/>
          <w:color w:val="auto"/>
        </w:rPr>
      </w:pPr>
    </w:p>
    <w:p>
      <w:pPr>
        <w:pStyle w:val="2"/>
        <w:ind w:firstLine="400"/>
        <w:rPr>
          <w:color w:val="auto"/>
        </w:rPr>
      </w:pPr>
    </w:p>
    <w:p>
      <w:p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（三）项目要求</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 xml:space="preserve"> ★</w:t>
      </w:r>
      <w:r>
        <w:rPr>
          <w:rFonts w:hint="eastAsia" w:ascii="宋体" w:hAnsi="宋体" w:cs="宋体"/>
          <w:color w:val="auto"/>
          <w:szCs w:val="21"/>
          <w:highlight w:val="none"/>
        </w:rPr>
        <w:t>投标人的食品须符合</w:t>
      </w:r>
      <w:r>
        <w:rPr>
          <w:color w:val="auto"/>
          <w:highlight w:val="none"/>
        </w:rPr>
        <w:fldChar w:fldCharType="begin"/>
      </w:r>
      <w:r>
        <w:rPr>
          <w:color w:val="auto"/>
          <w:highlight w:val="none"/>
        </w:rPr>
        <w:instrText xml:space="preserve"> HYPERLINK "https://baike.baidu.com/item/%E3%80%8A%E4%B8%AD%E5%8D%8E%E4%BA%BA%E6%B0%91%E5%85%B1%E5%92%8C%E5%9B%BD%E9%A3%9F%E5%93%81%E5%AE%89%E5%85%A8%E6%B3%95%E3%80%8B" \t "https://baike.baidu.com/item/%E4%B8%AD%E5%8D%8E%E4%BA%BA%E6%B0%91%E5%85%B1%E5%92%8C%E5%9B%BD%E9%A3%9F%E5%93%81%E5%8D%AB%E7%94%9F%E6%B3%95/_blank" </w:instrText>
      </w:r>
      <w:r>
        <w:rPr>
          <w:color w:val="auto"/>
          <w:highlight w:val="none"/>
        </w:rPr>
        <w:fldChar w:fldCharType="separate"/>
      </w:r>
      <w:r>
        <w:rPr>
          <w:rStyle w:val="10"/>
          <w:rFonts w:hint="eastAsia" w:ascii="宋体" w:eastAsia="宋体" w:cs="宋体"/>
          <w:color w:val="auto"/>
          <w:szCs w:val="21"/>
          <w:highlight w:val="none"/>
          <w:shd w:val="clear" w:color="auto" w:fill="FFFFFF"/>
        </w:rPr>
        <w:t>《中华人民共和国食品安全法》</w:t>
      </w:r>
      <w:r>
        <w:rPr>
          <w:rStyle w:val="10"/>
          <w:rFonts w:hint="eastAsia" w:ascii="宋体" w:eastAsia="宋体" w:cs="宋体"/>
          <w:color w:val="auto"/>
          <w:szCs w:val="21"/>
          <w:highlight w:val="none"/>
          <w:shd w:val="clear" w:color="auto" w:fill="FFFFFF"/>
        </w:rPr>
        <w:fldChar w:fldCharType="end"/>
      </w:r>
      <w:r>
        <w:rPr>
          <w:rFonts w:hint="eastAsia" w:ascii="宋体" w:hAnsi="宋体" w:cs="宋体"/>
          <w:color w:val="auto"/>
          <w:szCs w:val="21"/>
          <w:highlight w:val="none"/>
        </w:rPr>
        <w:t>要求。</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 xml:space="preserve"> ★</w:t>
      </w:r>
      <w:r>
        <w:rPr>
          <w:rFonts w:hint="eastAsia" w:ascii="宋体" w:hAnsi="宋体" w:cs="宋体"/>
          <w:color w:val="auto"/>
          <w:szCs w:val="21"/>
          <w:highlight w:val="none"/>
        </w:rPr>
        <w:t>所供商品须符合国家行业生产及经营标准，货真价实，均能提供相应批次的合格检验证明；对食品供应链进行明确，所有食品的来源须清晰，包装食品要有SC标志。食品制造商须获得食品生产许可证（SC），来源应当是受到地方政府部门监管的流通市场或具有相关资质的厂家生产，生产食品的源头与投标人要有固定的合法的供应关系，严禁投标人收购非标准产品供应给采购人。投标人应对食品的来源和质量标准有详尽的描述。验收须提出行业标准和感官标准。如该商品无质量标准，则需由投标人按国家和行业的要求自行描述。</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 xml:space="preserve"> ★</w:t>
      </w:r>
      <w:r>
        <w:rPr>
          <w:rFonts w:hint="eastAsia" w:ascii="宋体" w:hAnsi="宋体" w:cs="宋体"/>
          <w:color w:val="auto"/>
          <w:szCs w:val="21"/>
          <w:highlight w:val="none"/>
        </w:rPr>
        <w:t>投标人所提供的货物各项技术指标须完全符合国家有关质量检测、环保标准及产品出厂标准。</w:t>
      </w:r>
    </w:p>
    <w:p>
      <w:pPr>
        <w:spacing w:line="360" w:lineRule="auto"/>
        <w:ind w:firstLine="424" w:firstLineChars="202"/>
        <w:rPr>
          <w:rFonts w:ascii="宋体" w:hAnsi="宋体" w:cs="宋体"/>
          <w:color w:val="auto"/>
          <w:szCs w:val="21"/>
        </w:rPr>
      </w:pPr>
      <w:r>
        <w:rPr>
          <w:rFonts w:hint="eastAsia" w:ascii="宋体" w:hAnsi="宋体" w:cs="宋体"/>
          <w:color w:val="auto"/>
          <w:szCs w:val="21"/>
        </w:rPr>
        <w:t>4.属于国家强制产品的要符合国家强制性标准要求，中标人所供应的产品均具有检验合格证明资料。</w:t>
      </w:r>
    </w:p>
    <w:p>
      <w:pPr>
        <w:spacing w:line="360" w:lineRule="auto"/>
        <w:ind w:firstLine="424" w:firstLineChars="202"/>
        <w:rPr>
          <w:rFonts w:ascii="宋体" w:hAnsi="宋体" w:cs="宋体"/>
          <w:color w:val="auto"/>
          <w:szCs w:val="21"/>
        </w:rPr>
      </w:pPr>
      <w:r>
        <w:rPr>
          <w:rFonts w:hint="eastAsia" w:ascii="宋体" w:hAnsi="宋体" w:cs="宋体"/>
          <w:color w:val="auto"/>
          <w:szCs w:val="21"/>
        </w:rPr>
        <w:t>5.中标人须负责货物的运输、质量检测等工作，所产生的费用由中标人负责。</w:t>
      </w:r>
    </w:p>
    <w:p>
      <w:pPr>
        <w:spacing w:line="360" w:lineRule="auto"/>
        <w:ind w:firstLine="424" w:firstLineChars="202"/>
        <w:rPr>
          <w:rFonts w:ascii="宋体" w:hAnsi="宋体" w:cs="宋体"/>
          <w:color w:val="auto"/>
          <w:szCs w:val="21"/>
        </w:rPr>
      </w:pPr>
      <w:r>
        <w:rPr>
          <w:rFonts w:hint="eastAsia" w:ascii="宋体" w:hAnsi="宋体" w:cs="宋体"/>
          <w:color w:val="auto"/>
          <w:szCs w:val="21"/>
        </w:rPr>
        <w:t>6.中标人须每月20日向采购人提供一次货物食品价目表，货品价格按当日基准价×中标综合折扣率，供货价格由采购人与中标人双方代表签字确认。</w:t>
      </w:r>
    </w:p>
    <w:p>
      <w:pPr>
        <w:spacing w:line="360" w:lineRule="auto"/>
        <w:ind w:firstLine="424" w:firstLineChars="202"/>
        <w:rPr>
          <w:rFonts w:ascii="宋体" w:hAnsi="宋体" w:cs="宋体"/>
          <w:color w:val="auto"/>
          <w:szCs w:val="21"/>
        </w:rPr>
      </w:pPr>
      <w:r>
        <w:rPr>
          <w:rFonts w:hint="eastAsia" w:ascii="宋体" w:hAnsi="宋体" w:cs="宋体"/>
          <w:color w:val="auto"/>
          <w:szCs w:val="21"/>
        </w:rPr>
        <w:t>7.采购人提前一天以邮件、传真或电话方式向中标人下订单，订单内容包括肉、菜食品的名称、规格、数量等。</w:t>
      </w:r>
    </w:p>
    <w:p>
      <w:pPr>
        <w:spacing w:line="360" w:lineRule="auto"/>
        <w:ind w:firstLine="424" w:firstLineChars="202"/>
        <w:rPr>
          <w:rFonts w:ascii="宋体" w:hAnsi="宋体" w:cs="宋体"/>
          <w:color w:val="auto"/>
          <w:szCs w:val="21"/>
        </w:rPr>
      </w:pPr>
      <w:r>
        <w:rPr>
          <w:rFonts w:hint="eastAsia" w:ascii="宋体" w:hAnsi="宋体" w:cs="宋体"/>
          <w:color w:val="auto"/>
          <w:szCs w:val="21"/>
        </w:rPr>
        <w:t>8.中标人须在接到采购人订单之日的第二天8:30前（或与采购人约定的时间）将采购人所订购的货物送至采购人指定地点。如果采购人临时改变订购的货物种类、规格、数量等，中标人须在接到通知后并在当天接到通知后2小时内前将货物送达，待采购人验收、核对后，供货才算完成。</w:t>
      </w:r>
    </w:p>
    <w:p>
      <w:pPr>
        <w:spacing w:line="360" w:lineRule="auto"/>
        <w:ind w:firstLine="424" w:firstLineChars="202"/>
        <w:rPr>
          <w:rFonts w:ascii="宋体" w:hAnsi="宋体" w:cs="宋体"/>
          <w:color w:val="auto"/>
          <w:szCs w:val="21"/>
        </w:rPr>
      </w:pPr>
      <w:r>
        <w:rPr>
          <w:rFonts w:hint="eastAsia" w:ascii="宋体" w:hAnsi="宋体" w:cs="宋体"/>
          <w:color w:val="auto"/>
          <w:szCs w:val="21"/>
        </w:rPr>
        <w:t>9.中标人每天需做好各种食品的索证记录，按采购人的要求上交。</w:t>
      </w:r>
    </w:p>
    <w:p>
      <w:pPr>
        <w:spacing w:line="360" w:lineRule="auto"/>
        <w:ind w:firstLine="424" w:firstLineChars="202"/>
        <w:rPr>
          <w:rFonts w:ascii="宋体" w:hAnsi="宋体" w:cs="宋体"/>
          <w:color w:val="auto"/>
          <w:szCs w:val="21"/>
        </w:rPr>
      </w:pPr>
      <w:r>
        <w:rPr>
          <w:rFonts w:hint="eastAsia" w:ascii="宋体" w:hAnsi="宋体" w:cs="宋体"/>
          <w:color w:val="auto"/>
          <w:szCs w:val="21"/>
        </w:rPr>
        <w:t>10.中标人所供食材应保持较好的外观和质量等级，符合国家食品部门的有关标准，保证无异味、无霉烂变质，肉类保证来源于各地政府定点屠宰厂（场），供货时须提交肉联厂的验收单及当批次有效的动物检疫合格证原件，鲜肉确保每日新鲜（当日屠宰），冷冻肉要求肉体冻实而坚硬，无化冻现象，肉质紧密而有弹性，色泽均匀，不粘手，交货时干净、新鲜、无异味。各类熟食须注明供货渠道及包装方式。</w:t>
      </w:r>
    </w:p>
    <w:p>
      <w:pPr>
        <w:spacing w:line="360" w:lineRule="auto"/>
        <w:ind w:firstLine="424" w:firstLineChars="202"/>
        <w:rPr>
          <w:rFonts w:ascii="宋体" w:hAnsi="宋体" w:cs="宋体"/>
          <w:color w:val="auto"/>
          <w:szCs w:val="21"/>
        </w:rPr>
      </w:pPr>
      <w:r>
        <w:rPr>
          <w:rFonts w:hint="eastAsia" w:ascii="宋体" w:hAnsi="宋体" w:cs="宋体"/>
          <w:color w:val="auto"/>
          <w:szCs w:val="21"/>
        </w:rPr>
        <w:t>11.中标人所提供的食品须符合卫生标准和营养要求，无毒、无害、具有良好的感官，每次送交的所有货品都要注明来源。否则，采购人有权退货，中标人须在1小时内予以退还补货。中标人在每一次送货时，要将肉菜等的卫生检验报告和货物供货清单随同交到采购人指定的负责人手中。</w:t>
      </w:r>
    </w:p>
    <w:p>
      <w:pPr>
        <w:spacing w:line="360" w:lineRule="auto"/>
        <w:ind w:firstLine="424" w:firstLineChars="202"/>
        <w:rPr>
          <w:rFonts w:ascii="宋体" w:hAnsi="宋体" w:cs="宋体"/>
          <w:color w:val="auto"/>
          <w:szCs w:val="21"/>
        </w:rPr>
      </w:pPr>
      <w:r>
        <w:rPr>
          <w:rFonts w:hint="eastAsia" w:ascii="宋体" w:hAnsi="宋体" w:cs="宋体"/>
          <w:color w:val="auto"/>
          <w:szCs w:val="21"/>
        </w:rPr>
        <w:t>12.每次送货，中标人须委派专门负责人，负责货物的运输、过秤，并协助采购人验收货品，货品的品种和重量以采购人验收的结果为准。</w:t>
      </w:r>
    </w:p>
    <w:p>
      <w:pPr>
        <w:spacing w:line="360" w:lineRule="auto"/>
        <w:ind w:firstLine="424" w:firstLineChars="202"/>
        <w:rPr>
          <w:rFonts w:ascii="宋体" w:hAnsi="宋体" w:cs="宋体"/>
          <w:color w:val="auto"/>
          <w:szCs w:val="21"/>
        </w:rPr>
      </w:pPr>
      <w:r>
        <w:rPr>
          <w:rFonts w:hint="eastAsia" w:ascii="宋体" w:hAnsi="宋体" w:cs="宋体"/>
          <w:color w:val="auto"/>
          <w:szCs w:val="21"/>
        </w:rPr>
        <w:t>13.响应机制：在合同执行过程中采购人可根据实际情况对需求进行调整，中标人在接到采购人通知后2个小时内送达。</w:t>
      </w:r>
    </w:p>
    <w:p>
      <w:pPr>
        <w:spacing w:line="360" w:lineRule="auto"/>
        <w:ind w:firstLine="424" w:firstLineChars="202"/>
        <w:rPr>
          <w:rFonts w:ascii="宋体" w:hAnsi="宋体" w:cs="宋体"/>
          <w:color w:val="auto"/>
          <w:szCs w:val="21"/>
        </w:rPr>
      </w:pPr>
      <w:r>
        <w:rPr>
          <w:rFonts w:hint="eastAsia" w:ascii="宋体" w:hAnsi="宋体" w:cs="宋体"/>
          <w:bCs/>
          <w:color w:val="auto"/>
          <w:szCs w:val="21"/>
        </w:rPr>
        <w:t>14.★</w:t>
      </w:r>
      <w:r>
        <w:rPr>
          <w:rFonts w:hint="eastAsia" w:ascii="宋体" w:hAnsi="宋体" w:cs="宋体"/>
          <w:color w:val="auto"/>
          <w:szCs w:val="21"/>
        </w:rPr>
        <w:t>投标人须承诺，如果中标，将根据采购人的需求，提供2名工作人员（具有有效健康证明、新冠疫苗接种证明），配合采购人完成所需食材的初加工工作，并承担用工责任。（提供承诺函，格式自拟）</w:t>
      </w:r>
    </w:p>
    <w:p>
      <w:pPr>
        <w:spacing w:line="360" w:lineRule="auto"/>
        <w:ind w:firstLine="426" w:firstLineChars="202"/>
        <w:rPr>
          <w:rFonts w:ascii="宋体" w:hAnsi="宋体" w:cs="宋体"/>
          <w:b/>
          <w:color w:val="auto"/>
          <w:szCs w:val="21"/>
        </w:rPr>
      </w:pPr>
      <w:r>
        <w:rPr>
          <w:rFonts w:hint="eastAsia" w:ascii="宋体" w:hAnsi="宋体" w:cs="宋体"/>
          <w:b/>
          <w:color w:val="auto"/>
          <w:szCs w:val="21"/>
        </w:rPr>
        <w:t>★</w:t>
      </w:r>
      <w:r>
        <w:rPr>
          <w:rFonts w:hint="eastAsia" w:ascii="宋体" w:hAnsi="宋体" w:cs="宋体"/>
          <w:color w:val="auto"/>
          <w:szCs w:val="21"/>
        </w:rPr>
        <w:t>投标人须承诺，斩件食材验收。冰鲜鱼类、禽类、骨头类需按照采购人厨房要求斩件待用。（提供承诺函，格式自拟）</w:t>
      </w:r>
    </w:p>
    <w:p>
      <w:pPr>
        <w:spacing w:line="360" w:lineRule="auto"/>
        <w:ind w:firstLine="424" w:firstLineChars="202"/>
        <w:rPr>
          <w:rFonts w:ascii="宋体" w:hAnsi="宋体" w:cs="宋体"/>
          <w:color w:val="auto"/>
          <w:szCs w:val="21"/>
        </w:rPr>
      </w:pPr>
      <w:r>
        <w:rPr>
          <w:rFonts w:hint="eastAsia" w:ascii="宋体" w:hAnsi="宋体" w:cs="宋体"/>
          <w:color w:val="auto"/>
          <w:szCs w:val="21"/>
        </w:rPr>
        <w:t>15.中标人应确保食品验收的场所、设备须保持清洁。应当在固定的场所进行验收，定期清扫，保证无积尘、无食品残渣，无霉斑、鼠迹、苍蝇、蟑螂，不得存放有毒、有害物品及个人生活用品。</w:t>
      </w:r>
    </w:p>
    <w:p>
      <w:pPr>
        <w:spacing w:line="360" w:lineRule="auto"/>
        <w:ind w:firstLine="424" w:firstLineChars="202"/>
        <w:rPr>
          <w:rFonts w:ascii="宋体" w:hAnsi="宋体" w:cs="宋体"/>
          <w:color w:val="auto"/>
          <w:szCs w:val="21"/>
        </w:rPr>
      </w:pPr>
      <w:r>
        <w:rPr>
          <w:rFonts w:hint="eastAsia" w:ascii="宋体" w:hAnsi="宋体" w:cs="宋体"/>
          <w:color w:val="auto"/>
          <w:szCs w:val="21"/>
        </w:rPr>
        <w:t>16.采购人有权要求中标人配合相应货品的更换工作，保质期过期的货品，免费退换。</w:t>
      </w:r>
    </w:p>
    <w:p>
      <w:pPr>
        <w:spacing w:line="360" w:lineRule="auto"/>
        <w:ind w:firstLine="424" w:firstLineChars="202"/>
        <w:rPr>
          <w:rFonts w:ascii="宋体" w:hAnsi="宋体" w:cs="宋体"/>
          <w:color w:val="auto"/>
          <w:szCs w:val="21"/>
        </w:rPr>
      </w:pPr>
      <w:r>
        <w:rPr>
          <w:rFonts w:hint="eastAsia" w:ascii="宋体" w:hAnsi="宋体" w:cs="宋体"/>
          <w:color w:val="auto"/>
          <w:szCs w:val="21"/>
        </w:rPr>
        <w:t>17.特殊情况或紧急所需要食材，中标人无法在要求时间内提供的，委托采购人代买，货款由中标人支付。</w:t>
      </w:r>
    </w:p>
    <w:p>
      <w:pPr>
        <w:spacing w:line="360" w:lineRule="auto"/>
        <w:ind w:firstLine="424" w:firstLineChars="202"/>
        <w:rPr>
          <w:rFonts w:ascii="宋体" w:hAnsi="宋体" w:cs="宋体"/>
          <w:color w:val="auto"/>
          <w:szCs w:val="21"/>
        </w:rPr>
      </w:pPr>
      <w:r>
        <w:rPr>
          <w:rFonts w:hint="eastAsia" w:ascii="宋体" w:hAnsi="宋体" w:cs="宋体"/>
          <w:color w:val="auto"/>
          <w:szCs w:val="21"/>
        </w:rPr>
        <w:t>18.中标人在合同履行期间内保证对采购人的货物供应，若中标后反悔或不能履行合同的，采购人有权单方终止合同，由此产生的一切经济损失由中标人自行承担。</w:t>
      </w:r>
    </w:p>
    <w:p>
      <w:pPr>
        <w:spacing w:line="360" w:lineRule="auto"/>
        <w:ind w:firstLine="424" w:firstLineChars="202"/>
        <w:rPr>
          <w:rFonts w:ascii="宋体" w:hAnsi="宋体" w:cs="宋体"/>
          <w:color w:val="auto"/>
          <w:szCs w:val="21"/>
        </w:rPr>
      </w:pPr>
      <w:r>
        <w:rPr>
          <w:rFonts w:hint="eastAsia" w:ascii="宋体" w:hAnsi="宋体" w:cs="宋体"/>
          <w:color w:val="auto"/>
          <w:szCs w:val="21"/>
        </w:rPr>
        <w:t>19.中标人不得转包、分包，否则采购人有权单方面终止本合同，中标人承担由此给采购人造成的一切损失。</w:t>
      </w:r>
    </w:p>
    <w:p>
      <w:pPr>
        <w:spacing w:line="360" w:lineRule="auto"/>
        <w:ind w:firstLine="424" w:firstLineChars="202"/>
        <w:rPr>
          <w:rFonts w:ascii="宋体" w:hAnsi="宋体" w:cs="宋体"/>
          <w:color w:val="auto"/>
          <w:szCs w:val="21"/>
        </w:rPr>
      </w:pPr>
      <w:r>
        <w:rPr>
          <w:rFonts w:hint="eastAsia" w:ascii="宋体" w:hAnsi="宋体" w:cs="宋体"/>
          <w:color w:val="auto"/>
          <w:szCs w:val="21"/>
        </w:rPr>
        <w:t>20.中标人应做好本单位工作人员的教育工作，遵守采购人单位各项规定。</w:t>
      </w:r>
    </w:p>
    <w:p>
      <w:pPr>
        <w:spacing w:line="360" w:lineRule="auto"/>
        <w:ind w:firstLine="424" w:firstLineChars="202"/>
        <w:rPr>
          <w:rFonts w:ascii="宋体" w:hAnsi="宋体" w:cs="宋体"/>
          <w:color w:val="auto"/>
          <w:szCs w:val="21"/>
        </w:rPr>
      </w:pPr>
      <w:r>
        <w:rPr>
          <w:rFonts w:hint="eastAsia" w:ascii="宋体" w:hAnsi="宋体" w:cs="宋体"/>
          <w:color w:val="auto"/>
          <w:szCs w:val="21"/>
        </w:rPr>
        <w:t>21.中标人除不可抗力因素外，不得因其他任何理由延迟送货。如遇特殊情况需推迟送货，应提前通知采购人。因中标人原因延误交货日期的（采购人要求推迟的除外），采购人有权自行采购，并由中标人承担由此产生的一切损失和费用。</w:t>
      </w:r>
    </w:p>
    <w:p>
      <w:pPr>
        <w:spacing w:line="360" w:lineRule="auto"/>
        <w:ind w:firstLine="424" w:firstLineChars="202"/>
        <w:rPr>
          <w:rFonts w:ascii="宋体" w:hAnsi="宋体" w:cs="宋体"/>
          <w:color w:val="auto"/>
          <w:szCs w:val="21"/>
        </w:rPr>
      </w:pPr>
      <w:r>
        <w:rPr>
          <w:rFonts w:hint="eastAsia" w:ascii="宋体" w:hAnsi="宋体" w:cs="宋体"/>
          <w:color w:val="auto"/>
          <w:szCs w:val="21"/>
        </w:rPr>
        <w:t xml:space="preserve">22.由采购人对货物进行认真验收，对不符合规格要求的商品，中标人须无条件退货、换货；中标人未能履行合同所定事项，或供应不合格的、假冒伪劣、以次充好的商品，采购人退货后将记录在案，并有权要求中标人赔偿因此给采购人造成的一切损失并承担违约责任。情节严重的，采购人可单方面终止合同。 </w:t>
      </w:r>
    </w:p>
    <w:p>
      <w:pPr>
        <w:spacing w:line="360" w:lineRule="auto"/>
        <w:ind w:firstLine="424" w:firstLineChars="202"/>
        <w:rPr>
          <w:rFonts w:ascii="宋体" w:hAnsi="宋体" w:cs="宋体"/>
          <w:color w:val="auto"/>
          <w:szCs w:val="21"/>
        </w:rPr>
      </w:pPr>
      <w:r>
        <w:rPr>
          <w:rFonts w:hint="eastAsia" w:ascii="宋体" w:hAnsi="宋体" w:cs="宋体"/>
          <w:color w:val="auto"/>
          <w:szCs w:val="21"/>
        </w:rPr>
        <w:t>23.采购人有权进行不定期检查，有权对配送食材进行检测，必要时委托第三方具有检测资质的检测机构来检测食材质量问题，如果发现不符合合同规定的食品，采购人第1次给予书面警告，出现第2次的，采购人扣除该批次应付货款10%，中标人要无条件收回所供应的食品并给予采购人书面答复说明原因，造成的损失由中标人负责，并在1小时内更换好所需食品。出现3次不合格情况，采购人有权单方面终止合同，并将情况反应相关监管部门。</w:t>
      </w:r>
    </w:p>
    <w:p>
      <w:pPr>
        <w:spacing w:line="360" w:lineRule="auto"/>
        <w:ind w:firstLine="424" w:firstLineChars="202"/>
        <w:rPr>
          <w:rFonts w:ascii="宋体" w:hAnsi="宋体" w:cs="宋体"/>
          <w:color w:val="auto"/>
          <w:szCs w:val="21"/>
        </w:rPr>
      </w:pPr>
      <w:r>
        <w:rPr>
          <w:rFonts w:hint="eastAsia" w:ascii="宋体" w:hAnsi="宋体" w:cs="宋体"/>
          <w:color w:val="auto"/>
          <w:szCs w:val="21"/>
        </w:rPr>
        <w:t>24.中标人被有效投诉3次或造成安全（监管和食品卫生）事故的，采购人可单方面终止合同。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 xml:space="preserve">25.为保证供货质量安全，投标人应具备检测室和配备检测仪器/设备。 </w:t>
      </w:r>
    </w:p>
    <w:p>
      <w:pPr>
        <w:spacing w:line="360" w:lineRule="auto"/>
        <w:ind w:firstLine="424" w:firstLineChars="202"/>
        <w:rPr>
          <w:rFonts w:ascii="宋体" w:hAnsi="宋体" w:cs="宋体"/>
          <w:color w:val="auto"/>
          <w:szCs w:val="21"/>
        </w:rPr>
      </w:pPr>
      <w:r>
        <w:rPr>
          <w:rFonts w:hint="eastAsia" w:ascii="宋体" w:hAnsi="宋体" w:cs="宋体"/>
          <w:color w:val="auto"/>
          <w:szCs w:val="21"/>
        </w:rPr>
        <w:t xml:space="preserve">26.投标人配置的服务人员中具有高级食品安全管理员、农产品食品检验员。 </w:t>
      </w:r>
    </w:p>
    <w:p>
      <w:pPr>
        <w:spacing w:line="360" w:lineRule="auto"/>
        <w:ind w:firstLine="424" w:firstLineChars="202"/>
        <w:rPr>
          <w:rFonts w:ascii="宋体" w:hAnsi="宋体" w:cs="宋体"/>
          <w:color w:val="auto"/>
          <w:szCs w:val="21"/>
        </w:rPr>
      </w:pPr>
      <w:r>
        <w:rPr>
          <w:rFonts w:hint="eastAsia" w:ascii="宋体" w:hAnsi="宋体" w:cs="宋体"/>
          <w:color w:val="auto"/>
          <w:szCs w:val="21"/>
        </w:rPr>
        <w:t xml:space="preserve">27.承诺中标后购买食品安全责任险，且年保额不小于年采购预算金额。 </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w:t>
      </w:r>
      <w:r>
        <w:rPr>
          <w:rFonts w:hint="eastAsia" w:ascii="宋体" w:hAnsi="宋体" w:cs="宋体"/>
          <w:bCs/>
          <w:color w:val="auto"/>
          <w:szCs w:val="21"/>
          <w:highlight w:val="none"/>
        </w:rPr>
        <w:t xml:space="preserve"> ★</w:t>
      </w:r>
      <w:r>
        <w:rPr>
          <w:rFonts w:hint="eastAsia" w:ascii="宋体" w:hAnsi="宋体" w:cs="宋体"/>
          <w:color w:val="auto"/>
          <w:szCs w:val="21"/>
          <w:highlight w:val="none"/>
        </w:rPr>
        <w:t>提供自行送检的由第三方检测机构出具合格的带有CMA或CNAS标识的农副产品检测报告</w:t>
      </w:r>
      <w:r>
        <w:rPr>
          <w:rFonts w:hint="eastAsia" w:ascii="宋体" w:hAnsi="宋体" w:cs="宋体"/>
          <w:color w:val="auto"/>
          <w:szCs w:val="21"/>
          <w:highlight w:val="none"/>
          <w:lang w:eastAsia="zh-CN"/>
        </w:rPr>
        <w:t>（</w:t>
      </w:r>
      <w:r>
        <w:rPr>
          <w:rFonts w:hint="eastAsia" w:ascii="宋体" w:hAnsi="宋体" w:cs="宋体"/>
          <w:bCs/>
          <w:color w:val="auto"/>
          <w:szCs w:val="21"/>
          <w:highlight w:val="none"/>
        </w:rPr>
        <w:t>承诺在</w:t>
      </w:r>
      <w:r>
        <w:rPr>
          <w:rFonts w:hint="eastAsia" w:ascii="宋体" w:hAnsi="宋体" w:cs="宋体"/>
          <w:bCs/>
          <w:color w:val="auto"/>
          <w:szCs w:val="21"/>
          <w:highlight w:val="none"/>
          <w:lang w:val="en-US" w:eastAsia="zh-CN"/>
        </w:rPr>
        <w:t>履行合同时</w:t>
      </w:r>
      <w:r>
        <w:rPr>
          <w:rFonts w:hint="eastAsia" w:ascii="宋体" w:hAnsi="宋体" w:cs="宋体"/>
          <w:bCs/>
          <w:color w:val="auto"/>
          <w:szCs w:val="21"/>
          <w:highlight w:val="none"/>
        </w:rPr>
        <w:t>按采购人要求</w:t>
      </w:r>
      <w:r>
        <w:rPr>
          <w:rFonts w:hint="eastAsia" w:ascii="宋体" w:hAnsi="宋体" w:cs="宋体"/>
          <w:bCs/>
          <w:color w:val="auto"/>
          <w:szCs w:val="21"/>
          <w:highlight w:val="none"/>
          <w:lang w:val="en-US" w:eastAsia="zh-CN"/>
        </w:rPr>
        <w:t>提供</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uto"/>
        <w:ind w:firstLine="424" w:firstLineChars="202"/>
        <w:rPr>
          <w:rFonts w:ascii="宋体" w:hAnsi="宋体" w:cs="宋体"/>
          <w:color w:val="auto"/>
          <w:szCs w:val="21"/>
        </w:rPr>
      </w:pPr>
      <w:r>
        <w:rPr>
          <w:rFonts w:hint="eastAsia" w:ascii="宋体" w:hAnsi="宋体" w:cs="宋体"/>
          <w:color w:val="auto"/>
          <w:szCs w:val="21"/>
        </w:rPr>
        <w:t>1）蔬菜类（检测项目须包含但不限于：铅、镉、氧乐果、甲胺磷）</w:t>
      </w:r>
    </w:p>
    <w:p>
      <w:pPr>
        <w:spacing w:line="360" w:lineRule="auto"/>
        <w:ind w:firstLine="424" w:firstLineChars="202"/>
        <w:rPr>
          <w:rFonts w:ascii="宋体" w:hAnsi="宋体" w:cs="宋体"/>
          <w:color w:val="auto"/>
          <w:szCs w:val="21"/>
        </w:rPr>
      </w:pPr>
      <w:r>
        <w:rPr>
          <w:rFonts w:hint="eastAsia" w:ascii="宋体" w:hAnsi="宋体" w:cs="宋体"/>
          <w:color w:val="auto"/>
          <w:szCs w:val="21"/>
        </w:rPr>
        <w:t>2）水产品类（检测项目须包含但不限于：铅、镉、总汞、四环素）</w:t>
      </w:r>
    </w:p>
    <w:p>
      <w:pPr>
        <w:spacing w:line="360" w:lineRule="auto"/>
        <w:ind w:firstLine="424" w:firstLineChars="202"/>
        <w:rPr>
          <w:rFonts w:ascii="宋体" w:hAnsi="宋体" w:cs="宋体"/>
          <w:color w:val="auto"/>
          <w:szCs w:val="21"/>
        </w:rPr>
      </w:pPr>
      <w:r>
        <w:rPr>
          <w:rFonts w:hint="eastAsia" w:ascii="宋体" w:hAnsi="宋体" w:cs="宋体"/>
          <w:color w:val="auto"/>
          <w:szCs w:val="21"/>
        </w:rPr>
        <w:t>3）鲜肉类（检测项目须包含但不限于：金霉素、克伦特罗、莱克多巴胺）</w:t>
      </w:r>
    </w:p>
    <w:p>
      <w:pPr>
        <w:spacing w:line="360" w:lineRule="auto"/>
        <w:ind w:firstLine="424" w:firstLineChars="202"/>
        <w:rPr>
          <w:rFonts w:ascii="宋体" w:hAnsi="宋体" w:cs="宋体"/>
          <w:color w:val="auto"/>
          <w:szCs w:val="21"/>
        </w:rPr>
      </w:pPr>
      <w:r>
        <w:rPr>
          <w:rFonts w:hint="eastAsia" w:ascii="宋体" w:hAnsi="宋体" w:cs="宋体"/>
          <w:color w:val="auto"/>
          <w:szCs w:val="21"/>
        </w:rPr>
        <w:t>4）家禽类（检测项目须包含但不限于：总砷、呋喃它酮代谢物、呋喃唑酮代谢物）</w:t>
      </w:r>
    </w:p>
    <w:p>
      <w:pPr>
        <w:spacing w:line="360" w:lineRule="auto"/>
        <w:ind w:firstLine="424" w:firstLineChars="202"/>
        <w:rPr>
          <w:rFonts w:ascii="宋体" w:hAnsi="宋体" w:cs="宋体"/>
          <w:color w:val="auto"/>
          <w:szCs w:val="21"/>
        </w:rPr>
      </w:pPr>
      <w:r>
        <w:rPr>
          <w:rFonts w:hint="eastAsia" w:ascii="宋体" w:hAnsi="宋体" w:cs="宋体"/>
          <w:color w:val="auto"/>
          <w:szCs w:val="21"/>
        </w:rPr>
        <w:t>5）调味品类（检测项目须包含但不限于：铅、苯甲酸及其钠盐、菌落总数）</w:t>
      </w:r>
    </w:p>
    <w:p>
      <w:pPr>
        <w:spacing w:line="360" w:lineRule="auto"/>
        <w:ind w:firstLine="424" w:firstLineChars="202"/>
        <w:rPr>
          <w:rFonts w:ascii="宋体" w:hAnsi="宋体" w:cs="宋体"/>
          <w:color w:val="auto"/>
          <w:szCs w:val="21"/>
        </w:rPr>
      </w:pPr>
      <w:r>
        <w:rPr>
          <w:rFonts w:hint="eastAsia" w:ascii="宋体" w:hAnsi="宋体" w:cs="宋体"/>
          <w:color w:val="auto"/>
          <w:szCs w:val="21"/>
        </w:rPr>
        <w:t>29.具有食品安全检测能力、为本项目配置农产品或食品安全追溯平台类软件。</w:t>
      </w:r>
    </w:p>
    <w:p>
      <w:pPr>
        <w:spacing w:line="360" w:lineRule="auto"/>
        <w:ind w:firstLine="424" w:firstLineChars="202"/>
        <w:rPr>
          <w:rFonts w:ascii="宋体" w:hAnsi="宋体" w:cs="宋体"/>
          <w:color w:val="auto"/>
          <w:szCs w:val="21"/>
        </w:rPr>
      </w:pPr>
      <w:r>
        <w:rPr>
          <w:rFonts w:hint="eastAsia" w:ascii="宋体" w:hAnsi="宋体" w:cs="宋体"/>
          <w:color w:val="auto"/>
          <w:szCs w:val="21"/>
        </w:rPr>
        <w:t>30.投标人应具备保障项目顺利实施的条件，包括但不限于具有种养殖基地、养殖场、配送场所，并配置冷藏库和冷藏运输车。</w:t>
      </w:r>
    </w:p>
    <w:p>
      <w:pPr>
        <w:spacing w:line="360" w:lineRule="auto"/>
        <w:ind w:firstLine="424" w:firstLineChars="202"/>
        <w:rPr>
          <w:rFonts w:ascii="宋体" w:hAnsi="宋体" w:cs="宋体"/>
          <w:color w:val="auto"/>
          <w:szCs w:val="21"/>
        </w:rPr>
      </w:pPr>
      <w:r>
        <w:rPr>
          <w:rFonts w:hint="eastAsia" w:ascii="宋体" w:hAnsi="宋体" w:cs="宋体"/>
          <w:color w:val="auto"/>
          <w:szCs w:val="21"/>
        </w:rPr>
        <w:t>31.中标人每天所提供的食材需做好物品留样保存，样本保留期不少于2天。</w:t>
      </w:r>
    </w:p>
    <w:p>
      <w:pPr>
        <w:spacing w:line="360" w:lineRule="auto"/>
        <w:ind w:firstLine="424" w:firstLineChars="202"/>
        <w:rPr>
          <w:rFonts w:ascii="宋体" w:hAnsi="宋体" w:cs="宋体"/>
          <w:color w:val="auto"/>
          <w:szCs w:val="21"/>
        </w:rPr>
      </w:pPr>
      <w:r>
        <w:rPr>
          <w:rFonts w:hint="eastAsia" w:ascii="宋体" w:hAnsi="宋体" w:cs="宋体"/>
          <w:color w:val="auto"/>
          <w:szCs w:val="21"/>
        </w:rPr>
        <w:t>32.投标时提供不少于两个品牌供合同履行时由采购人选择（按招标文件报价明细表要求报出品牌、产地等信息），同时，采购人可根据口味变化调整中标人的供货品牌，中标人按招标文件规定方式进行结算。</w:t>
      </w:r>
    </w:p>
    <w:p>
      <w:pPr>
        <w:spacing w:line="360" w:lineRule="auto"/>
        <w:ind w:firstLine="420"/>
        <w:rPr>
          <w:rFonts w:ascii="宋体" w:hAnsi="宋体" w:cs="宋体"/>
          <w:color w:val="auto"/>
        </w:rPr>
      </w:pPr>
      <w:r>
        <w:rPr>
          <w:rFonts w:hint="eastAsia" w:ascii="宋体" w:hAnsi="宋体" w:cs="宋体"/>
          <w:color w:val="auto"/>
          <w:szCs w:val="21"/>
        </w:rPr>
        <w:t>33.本项目须预留部分采购预算金额用于通过脱贫地区农副产品网络销售平台（https://www.fupin832.com/，以下简称“832平台”）采购贫困地区农副产品</w:t>
      </w:r>
      <w:r>
        <w:rPr>
          <w:rFonts w:hint="eastAsia" w:ascii="宋体" w:hAnsi="宋体" w:cs="宋体"/>
          <w:color w:val="auto"/>
        </w:rPr>
        <w:t>，预留金额比例按照国家最新政策规定执行。</w:t>
      </w:r>
    </w:p>
    <w:p>
      <w:pPr>
        <w:numPr>
          <w:ilvl w:val="0"/>
          <w:numId w:val="1"/>
        </w:num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具体要求</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（1）蔬菜类</w:t>
      </w:r>
    </w:p>
    <w:p>
      <w:pPr>
        <w:spacing w:line="360" w:lineRule="auto"/>
        <w:ind w:firstLine="420" w:firstLineChars="200"/>
        <w:rPr>
          <w:rFonts w:ascii="宋体" w:hAnsi="宋体" w:cs="宋体"/>
          <w:color w:val="auto"/>
          <w:szCs w:val="21"/>
        </w:rPr>
      </w:pPr>
      <w:r>
        <w:rPr>
          <w:rFonts w:hint="eastAsia" w:ascii="宋体" w:hAnsi="宋体" w:cs="宋体"/>
          <w:color w:val="auto"/>
          <w:szCs w:val="21"/>
        </w:rPr>
        <w:t>蔬菜色泽：具有本品种固有的颜色，大多数有发亮的光泽，以此显示蔬菜的成熟度及鲜嫩程度；</w:t>
      </w:r>
    </w:p>
    <w:p>
      <w:pPr>
        <w:spacing w:line="360" w:lineRule="auto"/>
        <w:ind w:firstLine="420" w:firstLineChars="200"/>
        <w:rPr>
          <w:rFonts w:ascii="宋体" w:hAnsi="宋体" w:cs="宋体"/>
          <w:color w:val="auto"/>
          <w:szCs w:val="21"/>
        </w:rPr>
      </w:pPr>
      <w:r>
        <w:rPr>
          <w:rFonts w:hint="eastAsia" w:ascii="宋体" w:hAnsi="宋体" w:cs="宋体"/>
          <w:color w:val="auto"/>
          <w:szCs w:val="21"/>
        </w:rPr>
        <w:t>蔬菜气味：具有清馨、甘辛香、甜酸香等气味，可凭嗅觉识别不同品种的质量，不允许有腐烂变质的亚硝酸盐味和其他异常气味；</w:t>
      </w:r>
    </w:p>
    <w:p>
      <w:pPr>
        <w:spacing w:line="360" w:lineRule="auto"/>
        <w:ind w:firstLine="420" w:firstLineChars="200"/>
        <w:rPr>
          <w:rFonts w:ascii="宋体" w:hAnsi="宋体" w:cs="宋体"/>
          <w:color w:val="auto"/>
          <w:szCs w:val="21"/>
        </w:rPr>
      </w:pPr>
      <w:r>
        <w:rPr>
          <w:rFonts w:hint="eastAsia" w:ascii="宋体" w:hAnsi="宋体" w:cs="宋体"/>
          <w:color w:val="auto"/>
          <w:szCs w:val="21"/>
        </w:rPr>
        <w:t>蔬菜滋味：滋味甘淡、甜酸、清爽鲜美，少数具有辛酸、苦涩等特殊风味以刺激食欲，如失去本品种原有的滋味即为异常；</w:t>
      </w:r>
    </w:p>
    <w:p>
      <w:pPr>
        <w:spacing w:line="360" w:lineRule="auto"/>
        <w:ind w:firstLine="420" w:firstLineChars="200"/>
        <w:rPr>
          <w:rFonts w:ascii="宋体" w:hAnsi="宋体" w:cs="宋体"/>
          <w:color w:val="auto"/>
          <w:szCs w:val="21"/>
        </w:rPr>
      </w:pPr>
      <w:r>
        <w:rPr>
          <w:rFonts w:hint="eastAsia" w:ascii="宋体" w:hAnsi="宋体" w:cs="宋体"/>
          <w:color w:val="auto"/>
          <w:szCs w:val="21"/>
        </w:rPr>
        <w:t>蔬菜形态：避免由于客观因素而造成的各种非正常、不新鲜的蔬菜，例如萎蔫、枯塌、损伤、病变、虫害侵蚀等引起的形态异常等。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叶菜类：属同一品种规格，肉质鲜嫩形态好，色泽正常，茎基部削平，无枯黄叶、病叶、泥土、明显机械伤和病虫害伤，无烧心焦边、腐烂等现象，无异味，结球叶菜要结球适度。</w:t>
      </w:r>
    </w:p>
    <w:p>
      <w:pPr>
        <w:spacing w:line="360" w:lineRule="auto"/>
        <w:ind w:firstLine="420" w:firstLineChars="200"/>
        <w:rPr>
          <w:rFonts w:ascii="宋体" w:hAnsi="宋体" w:cs="宋体"/>
          <w:color w:val="auto"/>
          <w:szCs w:val="21"/>
        </w:rPr>
      </w:pPr>
      <w:r>
        <w:rPr>
          <w:rFonts w:hint="eastAsia" w:ascii="宋体" w:hAnsi="宋体" w:cs="宋体"/>
          <w:color w:val="auto"/>
          <w:szCs w:val="21"/>
        </w:rPr>
        <w:t>茄果类：属同一品种规格，果实整洁，成熟度适中，无裂果及空洞现象，茄果不能有裂蒂及果皮变硬现象，无腐烂、异味，无明显机械伤。</w:t>
      </w:r>
    </w:p>
    <w:p>
      <w:pPr>
        <w:spacing w:line="360" w:lineRule="auto"/>
        <w:ind w:firstLine="420" w:firstLineChars="200"/>
        <w:rPr>
          <w:rFonts w:ascii="宋体" w:hAnsi="宋体" w:cs="宋体"/>
          <w:color w:val="auto"/>
          <w:szCs w:val="21"/>
        </w:rPr>
      </w:pPr>
      <w:r>
        <w:rPr>
          <w:rFonts w:hint="eastAsia" w:ascii="宋体" w:hAnsi="宋体" w:cs="宋体"/>
          <w:color w:val="auto"/>
          <w:szCs w:val="21"/>
        </w:rPr>
        <w:t>瓜果类：属同一品种规格，色泽一致，无疤点，无断裂，无腐烂、异味、明显机械伤，不带泥土。</w:t>
      </w:r>
    </w:p>
    <w:p>
      <w:pPr>
        <w:spacing w:line="360" w:lineRule="auto"/>
        <w:ind w:firstLine="420" w:firstLineChars="200"/>
        <w:rPr>
          <w:rFonts w:ascii="宋体" w:hAnsi="宋体" w:cs="宋体"/>
          <w:color w:val="auto"/>
          <w:szCs w:val="21"/>
        </w:rPr>
      </w:pPr>
      <w:r>
        <w:rPr>
          <w:rFonts w:hint="eastAsia" w:ascii="宋体" w:hAnsi="宋体" w:cs="宋体"/>
          <w:color w:val="auto"/>
          <w:szCs w:val="21"/>
        </w:rPr>
        <w:t>根菜类：萝卜、胡萝卜等。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属同一品种规格，皮细光滑，肉质脆嫩致密新鲜，无腐烂、裂痕、糠心、异味，不带泥沙，不带茎叶和须根。</w:t>
      </w:r>
    </w:p>
    <w:p>
      <w:pPr>
        <w:spacing w:line="360" w:lineRule="auto"/>
        <w:ind w:firstLine="420" w:firstLineChars="200"/>
        <w:rPr>
          <w:rFonts w:ascii="宋体" w:hAnsi="宋体" w:cs="宋体"/>
          <w:color w:val="auto"/>
          <w:szCs w:val="21"/>
        </w:rPr>
      </w:pPr>
      <w:r>
        <w:rPr>
          <w:rFonts w:hint="eastAsia" w:ascii="宋体" w:hAnsi="宋体" w:cs="宋体"/>
          <w:color w:val="auto"/>
          <w:szCs w:val="21"/>
        </w:rPr>
        <w:t>薯芋类：属同一品种规格，色泽一致，不带泥沙，不带须根、茎叶，不干瘪，无腐烂、异味、明显机械伤、病虫害斑，马铃薯无发芽，皮不变绿。</w:t>
      </w:r>
    </w:p>
    <w:p>
      <w:pPr>
        <w:spacing w:line="360" w:lineRule="auto"/>
        <w:ind w:firstLine="420" w:firstLineChars="200"/>
        <w:rPr>
          <w:rFonts w:ascii="宋体" w:hAnsi="宋体" w:cs="宋体"/>
          <w:color w:val="auto"/>
          <w:szCs w:val="21"/>
        </w:rPr>
      </w:pPr>
      <w:r>
        <w:rPr>
          <w:rFonts w:hint="eastAsia" w:ascii="宋体" w:hAnsi="宋体" w:cs="宋体"/>
          <w:color w:val="auto"/>
          <w:szCs w:val="21"/>
        </w:rPr>
        <w:t>葱蒜类：属同一品种规格，允许葱、青蒜类保留干净须根，葱、蒜、韭菜不带老叶，蒜头、洋葱去根去枯叶，可食部分新鲜幼嫩，无腐烂、异味。</w:t>
      </w:r>
    </w:p>
    <w:p>
      <w:pPr>
        <w:spacing w:line="360" w:lineRule="auto"/>
        <w:ind w:firstLine="420" w:firstLineChars="200"/>
        <w:rPr>
          <w:rFonts w:ascii="宋体" w:hAnsi="宋体" w:cs="宋体"/>
          <w:color w:val="auto"/>
          <w:szCs w:val="21"/>
        </w:rPr>
      </w:pPr>
      <w:r>
        <w:rPr>
          <w:rFonts w:hint="eastAsia" w:ascii="宋体" w:hAnsi="宋体" w:cs="宋体"/>
          <w:color w:val="auto"/>
          <w:szCs w:val="21"/>
        </w:rPr>
        <w:t>水生菜类：属同一品种规格，肉质嫩，成熟度适中，无腐烂、异味，无明显机械伤，不带泥土和杂质，不干瘪，茭白不黑心。</w:t>
      </w:r>
    </w:p>
    <w:p>
      <w:pPr>
        <w:spacing w:line="360" w:lineRule="auto"/>
        <w:ind w:firstLine="420" w:firstLineChars="200"/>
        <w:rPr>
          <w:rFonts w:ascii="宋体" w:hAnsi="宋体" w:cs="宋体"/>
          <w:color w:val="auto"/>
          <w:szCs w:val="21"/>
        </w:rPr>
      </w:pPr>
      <w:r>
        <w:rPr>
          <w:rFonts w:hint="eastAsia" w:ascii="宋体" w:hAnsi="宋体" w:cs="宋体"/>
          <w:color w:val="auto"/>
          <w:szCs w:val="21"/>
        </w:rPr>
        <w:t>芽苗类：芽苗幼嫩，不带豆壳杂质，新鲜，不浸水，无腐烂、异味。</w:t>
      </w:r>
    </w:p>
    <w:p>
      <w:pPr>
        <w:spacing w:line="360" w:lineRule="auto"/>
        <w:ind w:firstLine="420" w:firstLineChars="200"/>
        <w:rPr>
          <w:rFonts w:ascii="宋体" w:hAnsi="宋体" w:cs="宋体"/>
          <w:color w:val="auto"/>
          <w:szCs w:val="21"/>
        </w:rPr>
      </w:pPr>
      <w:r>
        <w:rPr>
          <w:rFonts w:hint="eastAsia" w:ascii="宋体" w:hAnsi="宋体" w:cs="宋体"/>
          <w:color w:val="auto"/>
          <w:szCs w:val="21"/>
        </w:rPr>
        <w:t>香辛类：属同一品种规格，肉质鲜嫩形态好，色泽正常，无枯黄叶、病叶、泥土、明显机械伤和病虫害伤，无烧心焦边、腐烂等现象，具有该品种应有的味道。</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（2）水果类</w:t>
      </w:r>
    </w:p>
    <w:p>
      <w:pPr>
        <w:spacing w:line="360" w:lineRule="auto"/>
        <w:ind w:firstLine="420" w:firstLineChars="200"/>
        <w:rPr>
          <w:rFonts w:ascii="宋体" w:hAnsi="宋体" w:cs="宋体"/>
          <w:color w:val="auto"/>
          <w:szCs w:val="21"/>
        </w:rPr>
      </w:pPr>
      <w:r>
        <w:rPr>
          <w:rFonts w:hint="eastAsia" w:ascii="宋体" w:hAnsi="宋体" w:cs="宋体"/>
          <w:color w:val="auto"/>
          <w:szCs w:val="21"/>
        </w:rPr>
        <w:t>水量：充足，无皱皮、干涩现象，无异常的外部水分，但冷藏取出的水分除外。</w:t>
      </w:r>
    </w:p>
    <w:p>
      <w:pPr>
        <w:spacing w:line="360" w:lineRule="auto"/>
        <w:ind w:firstLine="420" w:firstLineChars="200"/>
        <w:rPr>
          <w:rFonts w:ascii="宋体" w:hAnsi="宋体" w:cs="宋体"/>
          <w:color w:val="auto"/>
          <w:szCs w:val="21"/>
        </w:rPr>
      </w:pPr>
      <w:r>
        <w:rPr>
          <w:rFonts w:hint="eastAsia" w:ascii="宋体" w:hAnsi="宋体" w:cs="宋体"/>
          <w:color w:val="auto"/>
          <w:szCs w:val="21"/>
        </w:rPr>
        <w:t>色泽：鲜艳、光亮 无变色，清洁，基本不含可见异物；无坏死斑块。</w:t>
      </w:r>
    </w:p>
    <w:p>
      <w:pPr>
        <w:spacing w:line="360" w:lineRule="auto"/>
        <w:ind w:firstLine="420" w:firstLineChars="200"/>
        <w:rPr>
          <w:rFonts w:ascii="宋体" w:hAnsi="宋体" w:cs="宋体"/>
          <w:color w:val="auto"/>
          <w:szCs w:val="21"/>
        </w:rPr>
      </w:pPr>
      <w:r>
        <w:rPr>
          <w:rFonts w:hint="eastAsia" w:ascii="宋体" w:hAnsi="宋体" w:cs="宋体"/>
          <w:color w:val="auto"/>
          <w:szCs w:val="21"/>
        </w:rPr>
        <w:t>形状：曲线谐调、果形完整、无软化、无异状、无影响消费的霉烂变质。</w:t>
      </w:r>
    </w:p>
    <w:p>
      <w:pPr>
        <w:spacing w:line="360" w:lineRule="auto"/>
        <w:ind w:firstLine="420" w:firstLineChars="200"/>
        <w:rPr>
          <w:rFonts w:ascii="宋体" w:hAnsi="宋体" w:cs="宋体"/>
          <w:color w:val="auto"/>
          <w:szCs w:val="21"/>
        </w:rPr>
      </w:pPr>
      <w:r>
        <w:rPr>
          <w:rFonts w:hint="eastAsia" w:ascii="宋体" w:hAnsi="宋体" w:cs="宋体"/>
          <w:color w:val="auto"/>
          <w:szCs w:val="21"/>
        </w:rPr>
        <w:t>成熟度：适中、无过熟、未熟现象。</w:t>
      </w:r>
    </w:p>
    <w:p>
      <w:pPr>
        <w:tabs>
          <w:tab w:val="center" w:pos="4393"/>
        </w:tabs>
        <w:spacing w:line="360" w:lineRule="auto"/>
        <w:ind w:firstLine="420" w:firstLineChars="200"/>
        <w:rPr>
          <w:rFonts w:ascii="宋体" w:hAnsi="宋体" w:cs="宋体"/>
          <w:color w:val="auto"/>
          <w:szCs w:val="21"/>
        </w:rPr>
      </w:pPr>
      <w:r>
        <w:rPr>
          <w:rFonts w:hint="eastAsia" w:ascii="宋体" w:hAnsi="宋体" w:cs="宋体"/>
          <w:color w:val="auto"/>
          <w:szCs w:val="21"/>
        </w:rPr>
        <w:t>污染：无异常气味和味道，无农残超标污染。</w:t>
      </w:r>
    </w:p>
    <w:p>
      <w:pPr>
        <w:spacing w:line="360" w:lineRule="auto"/>
        <w:ind w:firstLine="420" w:firstLineChars="200"/>
        <w:rPr>
          <w:rFonts w:ascii="宋体" w:hAnsi="宋体" w:cs="宋体"/>
          <w:color w:val="auto"/>
          <w:szCs w:val="21"/>
        </w:rPr>
      </w:pPr>
      <w:r>
        <w:rPr>
          <w:rFonts w:hint="eastAsia" w:ascii="宋体" w:hAnsi="宋体" w:cs="宋体"/>
          <w:color w:val="auto"/>
          <w:szCs w:val="21"/>
        </w:rPr>
        <w:t>无机械伤：（挤压、压伤、碰伤、切口、裂伤等外力损伤）和病虫损伤（虫卵、虫眼、虫咬）。</w:t>
      </w:r>
    </w:p>
    <w:p>
      <w:pPr>
        <w:spacing w:line="360" w:lineRule="auto"/>
        <w:ind w:firstLine="420" w:firstLineChars="200"/>
        <w:rPr>
          <w:rFonts w:ascii="宋体" w:hAnsi="宋体" w:cs="宋体"/>
          <w:color w:val="auto"/>
          <w:szCs w:val="21"/>
        </w:rPr>
      </w:pPr>
      <w:r>
        <w:rPr>
          <w:rFonts w:hint="eastAsia" w:ascii="宋体" w:hAnsi="宋体" w:cs="宋体"/>
          <w:color w:val="auto"/>
          <w:szCs w:val="21"/>
        </w:rPr>
        <w:t>包装：外箱完好，内箱支持物支撑足够。</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120"/>
        <w:gridCol w:w="2669"/>
        <w:gridCol w:w="1657"/>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42" w:type="dxa"/>
            <w:gridSpan w:val="2"/>
            <w:vAlign w:val="center"/>
          </w:tcPr>
          <w:p>
            <w:pPr>
              <w:spacing w:line="360" w:lineRule="auto"/>
              <w:jc w:val="center"/>
              <w:rPr>
                <w:rFonts w:ascii="宋体" w:hAnsi="宋体" w:cs="宋体"/>
                <w:color w:val="auto"/>
                <w:szCs w:val="21"/>
              </w:rPr>
            </w:pPr>
            <w:r>
              <w:rPr>
                <w:rFonts w:hint="eastAsia" w:ascii="宋体" w:hAnsi="宋体" w:cs="宋体"/>
                <w:b/>
                <w:bCs/>
                <w:color w:val="auto"/>
                <w:szCs w:val="21"/>
              </w:rPr>
              <w:t>品名</w:t>
            </w:r>
          </w:p>
        </w:tc>
        <w:tc>
          <w:tcPr>
            <w:tcW w:w="6380" w:type="dxa"/>
            <w:gridSpan w:val="3"/>
          </w:tcPr>
          <w:p>
            <w:pPr>
              <w:spacing w:line="360" w:lineRule="auto"/>
              <w:ind w:firstLine="1476" w:firstLineChars="700"/>
              <w:rPr>
                <w:rFonts w:ascii="宋体" w:hAnsi="宋体" w:cs="宋体"/>
                <w:color w:val="auto"/>
                <w:szCs w:val="21"/>
              </w:rPr>
            </w:pPr>
            <w:r>
              <w:rPr>
                <w:rFonts w:hint="eastAsia" w:ascii="宋体" w:hAnsi="宋体" w:cs="宋体"/>
                <w:b/>
                <w:bCs/>
                <w:color w:val="auto"/>
                <w:szCs w:val="21"/>
              </w:rPr>
              <w:t>红苹果、红富士、加力果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22"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感官</w:t>
            </w:r>
          </w:p>
          <w:p>
            <w:pPr>
              <w:spacing w:line="360" w:lineRule="auto"/>
              <w:jc w:val="center"/>
              <w:rPr>
                <w:rFonts w:ascii="宋体" w:hAnsi="宋体" w:cs="宋体"/>
                <w:color w:val="auto"/>
                <w:szCs w:val="21"/>
              </w:rPr>
            </w:pPr>
            <w:r>
              <w:rPr>
                <w:rFonts w:hint="eastAsia" w:ascii="宋体" w:hAnsi="宋体" w:cs="宋体"/>
                <w:color w:val="auto"/>
                <w:szCs w:val="21"/>
              </w:rPr>
              <w:t>要求</w:t>
            </w: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色泽</w:t>
            </w:r>
          </w:p>
        </w:tc>
        <w:tc>
          <w:tcPr>
            <w:tcW w:w="6380" w:type="dxa"/>
            <w:gridSpan w:val="3"/>
            <w:vAlign w:val="center"/>
          </w:tcPr>
          <w:p>
            <w:pPr>
              <w:spacing w:line="360" w:lineRule="auto"/>
              <w:jc w:val="center"/>
              <w:rPr>
                <w:rFonts w:ascii="宋体" w:hAnsi="宋体" w:cs="宋体"/>
                <w:color w:val="auto"/>
                <w:szCs w:val="21"/>
              </w:rPr>
            </w:pPr>
            <w:r>
              <w:rPr>
                <w:rFonts w:hint="eastAsia" w:ascii="宋体" w:hAnsi="宋体" w:cs="宋体"/>
                <w:color w:val="auto"/>
                <w:szCs w:val="21"/>
              </w:rPr>
              <w:t>浅黄绿色至深红色，有片状或条纹状颜色略深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形态</w:t>
            </w:r>
          </w:p>
        </w:tc>
        <w:tc>
          <w:tcPr>
            <w:tcW w:w="6380" w:type="dxa"/>
            <w:gridSpan w:val="3"/>
            <w:vAlign w:val="center"/>
          </w:tcPr>
          <w:p>
            <w:pPr>
              <w:spacing w:line="360" w:lineRule="auto"/>
              <w:jc w:val="center"/>
              <w:rPr>
                <w:rFonts w:ascii="宋体" w:hAnsi="宋体" w:cs="宋体"/>
                <w:color w:val="auto"/>
                <w:szCs w:val="21"/>
              </w:rPr>
            </w:pPr>
            <w:r>
              <w:rPr>
                <w:rFonts w:hint="eastAsia" w:ascii="宋体" w:hAnsi="宋体" w:cs="宋体"/>
                <w:color w:val="auto"/>
                <w:szCs w:val="21"/>
              </w:rPr>
              <w:t>圆形或蒂部略大的扁圆，果蒂完整，无起皱或裂口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口感</w:t>
            </w:r>
          </w:p>
        </w:tc>
        <w:tc>
          <w:tcPr>
            <w:tcW w:w="6380" w:type="dxa"/>
            <w:gridSpan w:val="3"/>
            <w:vAlign w:val="center"/>
          </w:tcPr>
          <w:p>
            <w:pPr>
              <w:spacing w:line="360" w:lineRule="auto"/>
              <w:jc w:val="center"/>
              <w:rPr>
                <w:rFonts w:ascii="宋体" w:hAnsi="宋体" w:cs="宋体"/>
                <w:color w:val="auto"/>
                <w:szCs w:val="21"/>
              </w:rPr>
            </w:pPr>
            <w:r>
              <w:rPr>
                <w:rFonts w:hint="eastAsia" w:ascii="宋体" w:hAnsi="宋体" w:cs="宋体"/>
                <w:color w:val="auto"/>
                <w:szCs w:val="21"/>
              </w:rPr>
              <w:t>汁液饱满，无苦涩味，无木栓化组织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手感</w:t>
            </w:r>
          </w:p>
        </w:tc>
        <w:tc>
          <w:tcPr>
            <w:tcW w:w="6380" w:type="dxa"/>
            <w:gridSpan w:val="3"/>
            <w:vAlign w:val="center"/>
          </w:tcPr>
          <w:p>
            <w:pPr>
              <w:spacing w:line="360" w:lineRule="auto"/>
              <w:jc w:val="center"/>
              <w:rPr>
                <w:rFonts w:ascii="宋体" w:hAnsi="宋体" w:cs="宋体"/>
                <w:color w:val="auto"/>
                <w:szCs w:val="21"/>
              </w:rPr>
            </w:pPr>
            <w:r>
              <w:rPr>
                <w:rFonts w:hint="eastAsia" w:ascii="宋体" w:hAnsi="宋体" w:cs="宋体"/>
                <w:color w:val="auto"/>
                <w:szCs w:val="21"/>
              </w:rPr>
              <w:t>果身重，硬朗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劣品拒收</w:t>
            </w:r>
          </w:p>
        </w:tc>
        <w:tc>
          <w:tcPr>
            <w:tcW w:w="6380" w:type="dxa"/>
            <w:gridSpan w:val="3"/>
            <w:vAlign w:val="center"/>
          </w:tcPr>
          <w:p>
            <w:pPr>
              <w:spacing w:line="360" w:lineRule="auto"/>
              <w:jc w:val="center"/>
              <w:rPr>
                <w:rFonts w:ascii="宋体" w:hAnsi="宋体" w:cs="宋体"/>
                <w:color w:val="auto"/>
                <w:szCs w:val="21"/>
              </w:rPr>
            </w:pPr>
            <w:r>
              <w:rPr>
                <w:rFonts w:hint="eastAsia" w:ascii="宋体" w:hAnsi="宋体" w:cs="宋体"/>
                <w:color w:val="auto"/>
                <w:szCs w:val="21"/>
              </w:rPr>
              <w:t>压伤、擦伤於伤，病虫害、腐烂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42" w:type="dxa"/>
            <w:gridSpan w:val="2"/>
            <w:vAlign w:val="center"/>
          </w:tcPr>
          <w:p>
            <w:pPr>
              <w:spacing w:line="360" w:lineRule="auto"/>
              <w:jc w:val="center"/>
              <w:rPr>
                <w:rFonts w:ascii="宋体" w:hAnsi="宋体" w:cs="宋体"/>
                <w:color w:val="auto"/>
                <w:szCs w:val="21"/>
              </w:rPr>
            </w:pPr>
            <w:r>
              <w:rPr>
                <w:rFonts w:hint="eastAsia" w:ascii="宋体" w:hAnsi="宋体" w:cs="宋体"/>
                <w:b/>
                <w:bCs/>
                <w:color w:val="auto"/>
                <w:szCs w:val="21"/>
              </w:rPr>
              <w:t>品名</w:t>
            </w:r>
          </w:p>
        </w:tc>
        <w:tc>
          <w:tcPr>
            <w:tcW w:w="2669" w:type="dxa"/>
          </w:tcPr>
          <w:p>
            <w:pPr>
              <w:spacing w:line="360" w:lineRule="auto"/>
              <w:jc w:val="center"/>
              <w:rPr>
                <w:rFonts w:ascii="宋体" w:hAnsi="宋体" w:cs="宋体"/>
                <w:b/>
                <w:bCs/>
                <w:color w:val="auto"/>
                <w:szCs w:val="21"/>
              </w:rPr>
            </w:pPr>
            <w:r>
              <w:rPr>
                <w:rFonts w:hint="eastAsia" w:ascii="宋体" w:hAnsi="宋体" w:cs="宋体"/>
                <w:b/>
                <w:bCs/>
                <w:color w:val="auto"/>
                <w:szCs w:val="21"/>
              </w:rPr>
              <w:t>香梨、红香梨</w:t>
            </w:r>
          </w:p>
        </w:tc>
        <w:tc>
          <w:tcPr>
            <w:tcW w:w="3711" w:type="dxa"/>
            <w:gridSpan w:val="2"/>
          </w:tcPr>
          <w:p>
            <w:pPr>
              <w:spacing w:line="360" w:lineRule="auto"/>
              <w:jc w:val="center"/>
              <w:rPr>
                <w:rFonts w:ascii="宋体" w:hAnsi="宋体" w:cs="宋体"/>
                <w:b/>
                <w:bCs/>
                <w:color w:val="auto"/>
                <w:szCs w:val="21"/>
              </w:rPr>
            </w:pPr>
            <w:r>
              <w:rPr>
                <w:rFonts w:hint="eastAsia" w:ascii="宋体" w:hAnsi="宋体" w:cs="宋体"/>
                <w:b/>
                <w:bCs/>
                <w:color w:val="auto"/>
                <w:szCs w:val="21"/>
              </w:rPr>
              <w:t>水晶梨、鸭梨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感官要求</w:t>
            </w: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色泽</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鹅黄色或草绿色，顶部略红</w:t>
            </w:r>
          </w:p>
        </w:tc>
        <w:tc>
          <w:tcPr>
            <w:tcW w:w="3711" w:type="dxa"/>
            <w:gridSpan w:val="2"/>
            <w:vAlign w:val="center"/>
          </w:tcPr>
          <w:p>
            <w:pPr>
              <w:spacing w:line="360" w:lineRule="auto"/>
              <w:jc w:val="center"/>
              <w:rPr>
                <w:rFonts w:ascii="宋体" w:hAnsi="宋体" w:cs="宋体"/>
                <w:color w:val="auto"/>
                <w:szCs w:val="21"/>
              </w:rPr>
            </w:pPr>
            <w:r>
              <w:rPr>
                <w:rFonts w:hint="eastAsia" w:ascii="宋体" w:hAnsi="宋体" w:cs="宋体"/>
                <w:color w:val="auto"/>
                <w:szCs w:val="21"/>
              </w:rPr>
              <w:t>浅黄色至嫩黄色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形态</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倒卵形</w:t>
            </w:r>
          </w:p>
        </w:tc>
        <w:tc>
          <w:tcPr>
            <w:tcW w:w="3711" w:type="dxa"/>
            <w:gridSpan w:val="2"/>
            <w:vAlign w:val="center"/>
          </w:tcPr>
          <w:p>
            <w:pPr>
              <w:spacing w:line="360" w:lineRule="auto"/>
              <w:jc w:val="center"/>
              <w:rPr>
                <w:rFonts w:ascii="宋体" w:hAnsi="宋体" w:cs="宋体"/>
                <w:color w:val="auto"/>
                <w:szCs w:val="21"/>
              </w:rPr>
            </w:pPr>
            <w:r>
              <w:rPr>
                <w:rFonts w:hint="eastAsia" w:ascii="宋体" w:hAnsi="宋体" w:cs="宋体"/>
                <w:color w:val="auto"/>
                <w:szCs w:val="21"/>
              </w:rPr>
              <w:t>圆形，鸭梨果柄处与异形凸起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口感</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皮薄、柔细、爽甜多汁</w:t>
            </w:r>
          </w:p>
        </w:tc>
        <w:tc>
          <w:tcPr>
            <w:tcW w:w="3711" w:type="dxa"/>
            <w:gridSpan w:val="2"/>
            <w:vAlign w:val="center"/>
          </w:tcPr>
          <w:p>
            <w:pPr>
              <w:spacing w:line="360" w:lineRule="auto"/>
              <w:jc w:val="center"/>
              <w:rPr>
                <w:rFonts w:ascii="宋体" w:hAnsi="宋体" w:cs="宋体"/>
                <w:color w:val="auto"/>
                <w:szCs w:val="21"/>
              </w:rPr>
            </w:pPr>
            <w:r>
              <w:rPr>
                <w:rFonts w:hint="eastAsia" w:ascii="宋体" w:hAnsi="宋体" w:cs="宋体"/>
                <w:color w:val="auto"/>
                <w:szCs w:val="21"/>
              </w:rPr>
              <w:t>皮薄清甜多汁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手感</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果皮较光滑细腻</w:t>
            </w:r>
          </w:p>
        </w:tc>
        <w:tc>
          <w:tcPr>
            <w:tcW w:w="3711" w:type="dxa"/>
            <w:gridSpan w:val="2"/>
            <w:vAlign w:val="center"/>
          </w:tcPr>
          <w:p>
            <w:pPr>
              <w:spacing w:line="360" w:lineRule="auto"/>
              <w:jc w:val="center"/>
              <w:rPr>
                <w:rFonts w:ascii="宋体" w:hAnsi="宋体" w:cs="宋体"/>
                <w:color w:val="auto"/>
                <w:szCs w:val="21"/>
              </w:rPr>
            </w:pPr>
            <w:r>
              <w:rPr>
                <w:rFonts w:hint="eastAsia" w:ascii="宋体" w:hAnsi="宋体" w:cs="宋体"/>
                <w:color w:val="auto"/>
                <w:szCs w:val="21"/>
              </w:rPr>
              <w:t>果皮较光滑细腻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劣品拒收</w:t>
            </w:r>
          </w:p>
        </w:tc>
        <w:tc>
          <w:tcPr>
            <w:tcW w:w="6380" w:type="dxa"/>
            <w:gridSpan w:val="3"/>
            <w:vAlign w:val="center"/>
          </w:tcPr>
          <w:p>
            <w:pPr>
              <w:spacing w:line="360" w:lineRule="auto"/>
              <w:jc w:val="center"/>
              <w:rPr>
                <w:rFonts w:ascii="宋体" w:hAnsi="宋体" w:cs="宋体"/>
                <w:color w:val="auto"/>
                <w:szCs w:val="21"/>
              </w:rPr>
            </w:pPr>
            <w:r>
              <w:rPr>
                <w:rFonts w:hint="eastAsia" w:ascii="宋体" w:hAnsi="宋体" w:cs="宋体"/>
                <w:color w:val="auto"/>
                <w:szCs w:val="21"/>
              </w:rPr>
              <w:t>果品变软及失去光泽，压伤、擦伤、於伤，失水皱皮、梨心变黑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142" w:type="dxa"/>
            <w:gridSpan w:val="2"/>
          </w:tcPr>
          <w:p>
            <w:pPr>
              <w:spacing w:line="360" w:lineRule="auto"/>
              <w:jc w:val="center"/>
              <w:rPr>
                <w:rFonts w:ascii="宋体" w:hAnsi="宋体" w:cs="宋体"/>
                <w:b/>
                <w:bCs/>
                <w:color w:val="auto"/>
                <w:szCs w:val="21"/>
              </w:rPr>
            </w:pPr>
            <w:r>
              <w:rPr>
                <w:rFonts w:hint="eastAsia" w:ascii="宋体" w:hAnsi="宋体" w:cs="宋体"/>
                <w:b/>
                <w:bCs/>
                <w:color w:val="auto"/>
                <w:szCs w:val="21"/>
              </w:rPr>
              <w:t>品名</w:t>
            </w:r>
          </w:p>
        </w:tc>
        <w:tc>
          <w:tcPr>
            <w:tcW w:w="2669" w:type="dxa"/>
          </w:tcPr>
          <w:p>
            <w:pPr>
              <w:spacing w:line="360" w:lineRule="auto"/>
              <w:jc w:val="center"/>
              <w:rPr>
                <w:rFonts w:ascii="宋体" w:hAnsi="宋体" w:cs="宋体"/>
                <w:b/>
                <w:bCs/>
                <w:color w:val="auto"/>
                <w:szCs w:val="21"/>
              </w:rPr>
            </w:pPr>
            <w:r>
              <w:rPr>
                <w:rFonts w:hint="eastAsia" w:ascii="宋体" w:hAnsi="宋体" w:cs="宋体"/>
                <w:b/>
                <w:bCs/>
                <w:color w:val="auto"/>
                <w:szCs w:val="21"/>
              </w:rPr>
              <w:t>布林李子</w:t>
            </w:r>
          </w:p>
        </w:tc>
        <w:tc>
          <w:tcPr>
            <w:tcW w:w="3711" w:type="dxa"/>
            <w:gridSpan w:val="2"/>
          </w:tcPr>
          <w:p>
            <w:pPr>
              <w:spacing w:line="360" w:lineRule="auto"/>
              <w:jc w:val="center"/>
              <w:rPr>
                <w:rFonts w:ascii="宋体" w:hAnsi="宋体" w:cs="宋体"/>
                <w:b/>
                <w:bCs/>
                <w:color w:val="auto"/>
                <w:szCs w:val="21"/>
              </w:rPr>
            </w:pPr>
            <w:r>
              <w:rPr>
                <w:rFonts w:hint="eastAsia" w:ascii="宋体" w:hAnsi="宋体" w:cs="宋体"/>
                <w:b/>
                <w:bCs/>
                <w:color w:val="auto"/>
                <w:szCs w:val="21"/>
              </w:rPr>
              <w:t>油桃、桃驳李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感官</w:t>
            </w:r>
          </w:p>
          <w:p>
            <w:pPr>
              <w:spacing w:line="360" w:lineRule="auto"/>
              <w:jc w:val="center"/>
              <w:rPr>
                <w:rFonts w:ascii="宋体" w:hAnsi="宋体" w:cs="宋体"/>
                <w:color w:val="auto"/>
                <w:szCs w:val="21"/>
              </w:rPr>
            </w:pPr>
            <w:r>
              <w:rPr>
                <w:rFonts w:hint="eastAsia" w:ascii="宋体" w:hAnsi="宋体" w:cs="宋体"/>
                <w:color w:val="auto"/>
                <w:szCs w:val="21"/>
              </w:rPr>
              <w:t>要求</w:t>
            </w: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色泽</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根据品种不同为黄色、红色、深红色、褐红色等</w:t>
            </w:r>
          </w:p>
        </w:tc>
        <w:tc>
          <w:tcPr>
            <w:tcW w:w="3711" w:type="dxa"/>
            <w:gridSpan w:val="2"/>
            <w:vAlign w:val="center"/>
          </w:tcPr>
          <w:p>
            <w:pPr>
              <w:spacing w:line="360" w:lineRule="auto"/>
              <w:jc w:val="center"/>
              <w:rPr>
                <w:rFonts w:ascii="宋体" w:hAnsi="宋体" w:cs="宋体"/>
                <w:color w:val="auto"/>
                <w:szCs w:val="21"/>
              </w:rPr>
            </w:pPr>
            <w:r>
              <w:rPr>
                <w:rFonts w:hint="eastAsia" w:ascii="宋体" w:hAnsi="宋体" w:cs="宋体"/>
                <w:color w:val="auto"/>
                <w:szCs w:val="21"/>
              </w:rPr>
              <w:t>橙红色至深红色、底部黄色、有光泽。果肉黄色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形态</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饱满圆形、果皮光滑，难剥离</w:t>
            </w:r>
          </w:p>
        </w:tc>
        <w:tc>
          <w:tcPr>
            <w:tcW w:w="3711" w:type="dxa"/>
            <w:gridSpan w:val="2"/>
            <w:vAlign w:val="center"/>
          </w:tcPr>
          <w:p>
            <w:pPr>
              <w:spacing w:line="360" w:lineRule="auto"/>
              <w:jc w:val="center"/>
              <w:rPr>
                <w:rFonts w:ascii="宋体" w:hAnsi="宋体" w:cs="宋体"/>
                <w:color w:val="auto"/>
                <w:szCs w:val="21"/>
              </w:rPr>
            </w:pPr>
            <w:r>
              <w:rPr>
                <w:rFonts w:hint="eastAsia" w:ascii="宋体" w:hAnsi="宋体" w:cs="宋体"/>
                <w:color w:val="auto"/>
                <w:szCs w:val="21"/>
              </w:rPr>
              <w:t>圆形果皮光滑，难剥离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口感</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滋味酸甜、柔软</w:t>
            </w:r>
          </w:p>
        </w:tc>
        <w:tc>
          <w:tcPr>
            <w:tcW w:w="3711" w:type="dxa"/>
            <w:gridSpan w:val="2"/>
            <w:vAlign w:val="center"/>
          </w:tcPr>
          <w:p>
            <w:pPr>
              <w:spacing w:line="360" w:lineRule="auto"/>
              <w:jc w:val="center"/>
              <w:rPr>
                <w:rFonts w:ascii="宋体" w:hAnsi="宋体" w:cs="宋体"/>
                <w:color w:val="auto"/>
                <w:szCs w:val="21"/>
              </w:rPr>
            </w:pPr>
            <w:r>
              <w:rPr>
                <w:rFonts w:hint="eastAsia" w:ascii="宋体" w:hAnsi="宋体" w:cs="宋体"/>
                <w:color w:val="auto"/>
                <w:szCs w:val="21"/>
              </w:rPr>
              <w:t>口感爽脆、汁较少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手感</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圆润结实</w:t>
            </w:r>
          </w:p>
        </w:tc>
        <w:tc>
          <w:tcPr>
            <w:tcW w:w="3711" w:type="dxa"/>
            <w:gridSpan w:val="2"/>
            <w:vAlign w:val="center"/>
          </w:tcPr>
          <w:p>
            <w:pPr>
              <w:spacing w:line="360" w:lineRule="auto"/>
              <w:jc w:val="center"/>
              <w:rPr>
                <w:rFonts w:ascii="宋体" w:hAnsi="宋体" w:cs="宋体"/>
                <w:color w:val="auto"/>
                <w:szCs w:val="21"/>
              </w:rPr>
            </w:pPr>
            <w:r>
              <w:rPr>
                <w:rFonts w:hint="eastAsia" w:ascii="宋体" w:hAnsi="宋体" w:cs="宋体"/>
                <w:color w:val="auto"/>
                <w:szCs w:val="21"/>
              </w:rPr>
              <w:t>坚硬，成熟后变软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劣品拒收</w:t>
            </w:r>
          </w:p>
        </w:tc>
        <w:tc>
          <w:tcPr>
            <w:tcW w:w="6380" w:type="dxa"/>
            <w:gridSpan w:val="3"/>
            <w:vAlign w:val="center"/>
          </w:tcPr>
          <w:p>
            <w:pPr>
              <w:spacing w:line="360" w:lineRule="auto"/>
              <w:jc w:val="center"/>
              <w:rPr>
                <w:rFonts w:ascii="宋体" w:hAnsi="宋体" w:cs="宋体"/>
                <w:color w:val="auto"/>
                <w:szCs w:val="21"/>
              </w:rPr>
            </w:pPr>
            <w:r>
              <w:rPr>
                <w:rFonts w:hint="eastAsia" w:ascii="宋体" w:hAnsi="宋体" w:cs="宋体"/>
                <w:color w:val="auto"/>
                <w:szCs w:val="21"/>
              </w:rPr>
              <w:t>萎缩失水、过熟或无光泽腐烂机械损伤或虫害损伤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gridSpan w:val="2"/>
          </w:tcPr>
          <w:p>
            <w:pPr>
              <w:spacing w:line="360" w:lineRule="auto"/>
              <w:jc w:val="center"/>
              <w:rPr>
                <w:rFonts w:ascii="宋体" w:hAnsi="宋体" w:cs="宋体"/>
                <w:b/>
                <w:bCs/>
                <w:color w:val="auto"/>
                <w:szCs w:val="21"/>
              </w:rPr>
            </w:pPr>
            <w:r>
              <w:rPr>
                <w:rFonts w:hint="eastAsia" w:ascii="宋体" w:hAnsi="宋体" w:cs="宋体"/>
                <w:b/>
                <w:bCs/>
                <w:color w:val="auto"/>
                <w:szCs w:val="21"/>
              </w:rPr>
              <w:t>品名</w:t>
            </w:r>
          </w:p>
        </w:tc>
        <w:tc>
          <w:tcPr>
            <w:tcW w:w="2669" w:type="dxa"/>
          </w:tcPr>
          <w:p>
            <w:pPr>
              <w:spacing w:line="360" w:lineRule="auto"/>
              <w:jc w:val="center"/>
              <w:rPr>
                <w:rFonts w:ascii="宋体" w:hAnsi="宋体" w:cs="宋体"/>
                <w:b/>
                <w:bCs/>
                <w:color w:val="auto"/>
                <w:szCs w:val="21"/>
              </w:rPr>
            </w:pPr>
            <w:r>
              <w:rPr>
                <w:rFonts w:hint="eastAsia" w:ascii="宋体" w:hAnsi="宋体" w:cs="宋体"/>
                <w:b/>
                <w:bCs/>
                <w:color w:val="auto"/>
                <w:szCs w:val="21"/>
              </w:rPr>
              <w:t>芦柑、广柑</w:t>
            </w:r>
          </w:p>
        </w:tc>
        <w:tc>
          <w:tcPr>
            <w:tcW w:w="1657" w:type="dxa"/>
          </w:tcPr>
          <w:p>
            <w:pPr>
              <w:spacing w:line="360" w:lineRule="auto"/>
              <w:jc w:val="center"/>
              <w:rPr>
                <w:rFonts w:ascii="宋体" w:hAnsi="宋体" w:cs="宋体"/>
                <w:b/>
                <w:bCs/>
                <w:color w:val="auto"/>
                <w:szCs w:val="21"/>
              </w:rPr>
            </w:pPr>
            <w:r>
              <w:rPr>
                <w:rFonts w:hint="eastAsia" w:ascii="宋体" w:hAnsi="宋体" w:cs="宋体"/>
                <w:b/>
                <w:bCs/>
                <w:color w:val="auto"/>
                <w:szCs w:val="21"/>
              </w:rPr>
              <w:t>脐橙、锦橙</w:t>
            </w:r>
          </w:p>
        </w:tc>
        <w:tc>
          <w:tcPr>
            <w:tcW w:w="2054" w:type="dxa"/>
          </w:tcPr>
          <w:p>
            <w:pPr>
              <w:spacing w:line="360" w:lineRule="auto"/>
              <w:jc w:val="center"/>
              <w:rPr>
                <w:rFonts w:ascii="宋体" w:hAnsi="宋体" w:cs="宋体"/>
                <w:b/>
                <w:bCs/>
                <w:color w:val="auto"/>
                <w:szCs w:val="21"/>
              </w:rPr>
            </w:pPr>
            <w:r>
              <w:rPr>
                <w:rFonts w:hint="eastAsia" w:ascii="宋体" w:hAnsi="宋体" w:cs="宋体"/>
                <w:b/>
                <w:bCs/>
                <w:color w:val="auto"/>
                <w:szCs w:val="21"/>
              </w:rPr>
              <w:t>沙田柚、蜜柚、西柚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感官</w:t>
            </w:r>
          </w:p>
          <w:p>
            <w:pPr>
              <w:spacing w:line="360" w:lineRule="auto"/>
              <w:jc w:val="center"/>
              <w:rPr>
                <w:rFonts w:ascii="宋体" w:hAnsi="宋体" w:cs="宋体"/>
                <w:color w:val="auto"/>
                <w:szCs w:val="21"/>
              </w:rPr>
            </w:pPr>
            <w:r>
              <w:rPr>
                <w:rFonts w:hint="eastAsia" w:ascii="宋体" w:hAnsi="宋体" w:cs="宋体"/>
                <w:color w:val="auto"/>
                <w:szCs w:val="21"/>
              </w:rPr>
              <w:t>要求</w:t>
            </w: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色泽</w:t>
            </w:r>
          </w:p>
        </w:tc>
        <w:tc>
          <w:tcPr>
            <w:tcW w:w="4326" w:type="dxa"/>
            <w:gridSpan w:val="2"/>
            <w:vAlign w:val="center"/>
          </w:tcPr>
          <w:p>
            <w:pPr>
              <w:spacing w:line="360" w:lineRule="auto"/>
              <w:jc w:val="center"/>
              <w:rPr>
                <w:rFonts w:ascii="宋体" w:hAnsi="宋体" w:cs="宋体"/>
                <w:color w:val="auto"/>
                <w:szCs w:val="21"/>
              </w:rPr>
            </w:pPr>
            <w:r>
              <w:rPr>
                <w:rFonts w:hint="eastAsia" w:ascii="宋体" w:hAnsi="宋体" w:cs="宋体"/>
                <w:color w:val="auto"/>
                <w:szCs w:val="21"/>
              </w:rPr>
              <w:t>橙色至橙红色有光泽</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黄绿色、橙色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形态</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圆形、果皮粗厚、易剥离</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圆形、果皮粗厚、易剥离</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果实大、圆形或梨形、果皮厚达1cm，难剥离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口感</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果汁丰富，较甜</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果汁丰富，较甜</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酸甜适口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手感</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表面不平滑</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重实光滑</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重实、果皮稍粗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劣品拒收</w:t>
            </w:r>
          </w:p>
        </w:tc>
        <w:tc>
          <w:tcPr>
            <w:tcW w:w="6380" w:type="dxa"/>
            <w:gridSpan w:val="3"/>
            <w:vAlign w:val="center"/>
          </w:tcPr>
          <w:p>
            <w:pPr>
              <w:spacing w:line="360" w:lineRule="auto"/>
              <w:jc w:val="center"/>
              <w:rPr>
                <w:rFonts w:ascii="宋体" w:hAnsi="宋体" w:cs="宋体"/>
                <w:color w:val="auto"/>
                <w:szCs w:val="21"/>
              </w:rPr>
            </w:pPr>
            <w:r>
              <w:rPr>
                <w:rFonts w:hint="eastAsia" w:ascii="宋体" w:hAnsi="宋体" w:cs="宋体"/>
                <w:color w:val="auto"/>
                <w:szCs w:val="21"/>
              </w:rPr>
              <w:t>皮干或爆裂,表面出现斑点或机械损伤果肉失水变干，外皮干硬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gridSpan w:val="2"/>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品名</w:t>
            </w:r>
          </w:p>
        </w:tc>
        <w:tc>
          <w:tcPr>
            <w:tcW w:w="2669" w:type="dxa"/>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西瓜（黑美人、有籽无籽西瓜）</w:t>
            </w:r>
          </w:p>
        </w:tc>
        <w:tc>
          <w:tcPr>
            <w:tcW w:w="1657" w:type="dxa"/>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哈密瓜</w:t>
            </w:r>
          </w:p>
        </w:tc>
        <w:tc>
          <w:tcPr>
            <w:tcW w:w="2054" w:type="dxa"/>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香瓜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感官</w:t>
            </w:r>
          </w:p>
          <w:p>
            <w:pPr>
              <w:spacing w:line="360" w:lineRule="auto"/>
              <w:jc w:val="center"/>
              <w:rPr>
                <w:rFonts w:ascii="宋体" w:hAnsi="宋体" w:cs="宋体"/>
                <w:color w:val="auto"/>
                <w:szCs w:val="21"/>
              </w:rPr>
            </w:pPr>
            <w:r>
              <w:rPr>
                <w:rFonts w:hint="eastAsia" w:ascii="宋体" w:hAnsi="宋体" w:cs="宋体"/>
                <w:color w:val="auto"/>
                <w:szCs w:val="21"/>
              </w:rPr>
              <w:t>要求</w:t>
            </w: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色泽</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黄绿色至墨绿色，有光泽，可能有条纹，果肉鲜红色</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黄色、有不规则花纹、果肉粉红色</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白色或黄色，果肉白色，表面有略浅凹槽花纹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形态</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椭圆形或圆形</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椭圆或橄榄形</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椭圆形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口感</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甜度高，水分大</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甜度高、口感爽脆</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甜度高、口感爽脆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手感</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表皮光滑、厚重</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表皮粗糙、厚实</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表皮光滑，略有弹性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劣品拒收</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爆裂、有柔软点、过熟（瓜肉深红色、口味令人不快）、过生（瓜肉粉红色、味酸、不甜）、发霉</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皮呈深色点，爆裂、萎缩及失水，机械或虫害损伤</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过度柔软，表面起皱，爆裂，萎缩及失水。机械或虫害损伤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42" w:type="dxa"/>
            <w:gridSpan w:val="2"/>
          </w:tcPr>
          <w:p>
            <w:pPr>
              <w:spacing w:line="360" w:lineRule="auto"/>
              <w:jc w:val="center"/>
              <w:rPr>
                <w:rFonts w:ascii="宋体" w:hAnsi="宋体" w:cs="宋体"/>
                <w:b/>
                <w:bCs/>
                <w:color w:val="auto"/>
                <w:szCs w:val="21"/>
              </w:rPr>
            </w:pPr>
            <w:r>
              <w:rPr>
                <w:rFonts w:hint="eastAsia" w:ascii="宋体" w:hAnsi="宋体" w:cs="宋体"/>
                <w:b/>
                <w:bCs/>
                <w:color w:val="auto"/>
                <w:szCs w:val="21"/>
              </w:rPr>
              <w:t>品名</w:t>
            </w:r>
          </w:p>
        </w:tc>
        <w:tc>
          <w:tcPr>
            <w:tcW w:w="2669" w:type="dxa"/>
          </w:tcPr>
          <w:p>
            <w:pPr>
              <w:spacing w:line="360" w:lineRule="auto"/>
              <w:jc w:val="center"/>
              <w:rPr>
                <w:rFonts w:ascii="宋体" w:hAnsi="宋体" w:cs="宋体"/>
                <w:b/>
                <w:bCs/>
                <w:color w:val="auto"/>
                <w:szCs w:val="21"/>
              </w:rPr>
            </w:pPr>
            <w:r>
              <w:rPr>
                <w:rFonts w:hint="eastAsia" w:ascii="宋体" w:hAnsi="宋体" w:cs="宋体"/>
                <w:b/>
                <w:bCs/>
                <w:color w:val="auto"/>
                <w:szCs w:val="21"/>
              </w:rPr>
              <w:t>香蕉</w:t>
            </w:r>
          </w:p>
        </w:tc>
        <w:tc>
          <w:tcPr>
            <w:tcW w:w="1657" w:type="dxa"/>
          </w:tcPr>
          <w:p>
            <w:pPr>
              <w:spacing w:line="360" w:lineRule="auto"/>
              <w:jc w:val="center"/>
              <w:rPr>
                <w:rFonts w:ascii="宋体" w:hAnsi="宋体" w:cs="宋体"/>
                <w:b/>
                <w:bCs/>
                <w:color w:val="auto"/>
                <w:szCs w:val="21"/>
              </w:rPr>
            </w:pPr>
            <w:r>
              <w:rPr>
                <w:rFonts w:hint="eastAsia" w:ascii="宋体" w:hAnsi="宋体" w:cs="宋体"/>
                <w:b/>
                <w:bCs/>
                <w:color w:val="auto"/>
                <w:szCs w:val="21"/>
              </w:rPr>
              <w:t>葡萄、提子</w:t>
            </w:r>
          </w:p>
        </w:tc>
        <w:tc>
          <w:tcPr>
            <w:tcW w:w="2054" w:type="dxa"/>
          </w:tcPr>
          <w:p>
            <w:pPr>
              <w:spacing w:line="360" w:lineRule="auto"/>
              <w:jc w:val="center"/>
              <w:rPr>
                <w:rFonts w:ascii="宋体" w:hAnsi="宋体" w:cs="宋体"/>
                <w:b/>
                <w:bCs/>
                <w:color w:val="auto"/>
                <w:szCs w:val="21"/>
              </w:rPr>
            </w:pPr>
            <w:r>
              <w:rPr>
                <w:rFonts w:hint="eastAsia" w:ascii="宋体" w:hAnsi="宋体" w:cs="宋体"/>
                <w:b/>
                <w:bCs/>
                <w:color w:val="auto"/>
                <w:szCs w:val="21"/>
              </w:rPr>
              <w:t>枣类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感官</w:t>
            </w:r>
          </w:p>
          <w:p>
            <w:pPr>
              <w:spacing w:line="360" w:lineRule="auto"/>
              <w:jc w:val="center"/>
              <w:rPr>
                <w:rFonts w:ascii="宋体" w:hAnsi="宋体" w:cs="宋体"/>
                <w:color w:val="auto"/>
                <w:szCs w:val="21"/>
              </w:rPr>
            </w:pPr>
            <w:r>
              <w:rPr>
                <w:rFonts w:hint="eastAsia" w:ascii="宋体" w:hAnsi="宋体" w:cs="宋体"/>
                <w:color w:val="auto"/>
                <w:szCs w:val="21"/>
              </w:rPr>
              <w:t>要求</w:t>
            </w: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色泽</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青黄至黄色，成熟后黄色，果肉为白色或乳白色</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红色到紫红色，表面覆盖白霜</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鲜红至暗红或红中带黄，有光泽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形态</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长条形，弯弧形，有楞</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圆形或椭圆形串珠，结实饱满，大小均匀</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椭圆形，颗粒均匀饱满，大枣表面略有皱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口感</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软糯甜美</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葡萄柔软多汁、提子口感脆甜</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甜，肉质如海绵状，鲜枣爽脆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手感</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光滑</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轻提果穗枝梗抖动果穗，果实不抖落或抖落极少。</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柔软，略湿润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022" w:type="dxa"/>
            <w:vMerge w:val="continue"/>
          </w:tcPr>
          <w:p>
            <w:pPr>
              <w:spacing w:line="360" w:lineRule="auto"/>
              <w:rPr>
                <w:rFonts w:ascii="宋体" w:hAnsi="宋体" w:cs="宋体"/>
                <w:color w:val="auto"/>
                <w:szCs w:val="21"/>
              </w:rPr>
            </w:pPr>
          </w:p>
        </w:tc>
        <w:tc>
          <w:tcPr>
            <w:tcW w:w="112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劣品拒收</w:t>
            </w:r>
          </w:p>
        </w:tc>
        <w:tc>
          <w:tcPr>
            <w:tcW w:w="2669"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过度柔软，机械损伤、萎缩干水、果肉发黑烂心</w:t>
            </w:r>
          </w:p>
        </w:tc>
        <w:tc>
          <w:tcPr>
            <w:tcW w:w="165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果粒脱落、开裂、过软。虫伤及机械伤，萎缩、失水</w:t>
            </w:r>
          </w:p>
        </w:tc>
        <w:tc>
          <w:tcPr>
            <w:tcW w:w="205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变形，过红或颜色暗淡，极度柔软及出水，有异味，腐烂、损伤</w:t>
            </w:r>
          </w:p>
        </w:tc>
      </w:tr>
    </w:tbl>
    <w:p>
      <w:pPr>
        <w:numPr>
          <w:ilvl w:val="0"/>
          <w:numId w:val="2"/>
        </w:numPr>
        <w:spacing w:line="360" w:lineRule="auto"/>
        <w:rPr>
          <w:rFonts w:ascii="宋体" w:hAnsi="宋体" w:cs="宋体"/>
          <w:b/>
          <w:bCs w:val="0"/>
          <w:color w:val="auto"/>
        </w:rPr>
      </w:pPr>
      <w:bookmarkStart w:id="14" w:name="_Toc387877804"/>
      <w:bookmarkStart w:id="15" w:name="_Toc387419833"/>
      <w:bookmarkStart w:id="16" w:name="_Toc460488952"/>
      <w:r>
        <w:rPr>
          <w:rFonts w:hint="eastAsia" w:ascii="宋体" w:hAnsi="宋体" w:cs="宋体"/>
          <w:b/>
          <w:bCs w:val="0"/>
          <w:color w:val="auto"/>
          <w:szCs w:val="21"/>
        </w:rPr>
        <w:t>鲜肉类</w:t>
      </w:r>
    </w:p>
    <w:tbl>
      <w:tblPr>
        <w:tblStyle w:val="7"/>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058"/>
        <w:gridCol w:w="6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904" w:type="dxa"/>
            <w:vAlign w:val="center"/>
          </w:tcPr>
          <w:p>
            <w:pPr>
              <w:spacing w:line="360" w:lineRule="auto"/>
              <w:jc w:val="center"/>
              <w:rPr>
                <w:rFonts w:ascii="宋体" w:hAnsi="宋体" w:cs="宋体"/>
                <w:b/>
                <w:color w:val="auto"/>
                <w:szCs w:val="21"/>
              </w:rPr>
            </w:pPr>
            <w:r>
              <w:rPr>
                <w:rFonts w:hint="eastAsia" w:ascii="宋体" w:hAnsi="宋体" w:cs="宋体"/>
                <w:b/>
                <w:color w:val="auto"/>
                <w:szCs w:val="21"/>
              </w:rPr>
              <w:t>序号</w:t>
            </w:r>
          </w:p>
        </w:tc>
        <w:tc>
          <w:tcPr>
            <w:tcW w:w="1058" w:type="dxa"/>
            <w:vAlign w:val="center"/>
          </w:tcPr>
          <w:p>
            <w:pPr>
              <w:spacing w:line="360" w:lineRule="auto"/>
              <w:jc w:val="center"/>
              <w:rPr>
                <w:rFonts w:ascii="宋体" w:hAnsi="宋体" w:cs="宋体"/>
                <w:b/>
                <w:color w:val="auto"/>
                <w:szCs w:val="21"/>
              </w:rPr>
            </w:pPr>
            <w:r>
              <w:rPr>
                <w:rFonts w:hint="eastAsia" w:ascii="宋体" w:hAnsi="宋体" w:cs="宋体"/>
                <w:b/>
                <w:color w:val="auto"/>
                <w:szCs w:val="21"/>
              </w:rPr>
              <w:t>品名</w:t>
            </w:r>
          </w:p>
        </w:tc>
        <w:tc>
          <w:tcPr>
            <w:tcW w:w="6442" w:type="dxa"/>
            <w:vAlign w:val="center"/>
          </w:tcPr>
          <w:p>
            <w:pPr>
              <w:spacing w:line="360" w:lineRule="auto"/>
              <w:jc w:val="center"/>
              <w:rPr>
                <w:rFonts w:ascii="宋体" w:hAnsi="宋体" w:cs="宋体"/>
                <w:b/>
                <w:color w:val="auto"/>
                <w:szCs w:val="21"/>
              </w:rPr>
            </w:pPr>
            <w:r>
              <w:rPr>
                <w:rFonts w:hint="eastAsia" w:ascii="宋体" w:hAnsi="宋体" w:cs="宋体"/>
                <w:b/>
                <w:color w:val="auto"/>
                <w:szCs w:val="21"/>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1058" w:type="dxa"/>
            <w:tcMar>
              <w:left w:w="0" w:type="dxa"/>
              <w:right w:w="0" w:type="dxa"/>
            </w:tcMar>
            <w:vAlign w:val="center"/>
          </w:tcPr>
          <w:p>
            <w:pPr>
              <w:spacing w:line="360" w:lineRule="auto"/>
              <w:jc w:val="center"/>
              <w:rPr>
                <w:rFonts w:ascii="宋体" w:hAnsi="宋体" w:cs="宋体"/>
                <w:color w:val="auto"/>
                <w:szCs w:val="21"/>
              </w:rPr>
            </w:pPr>
            <w:r>
              <w:rPr>
                <w:rFonts w:hint="eastAsia" w:ascii="宋体" w:hAnsi="宋体" w:cs="宋体"/>
                <w:color w:val="auto"/>
                <w:szCs w:val="21"/>
              </w:rPr>
              <w:t>去皮五花肉</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肥瘦比例为3:7（三线肉），肉呈均匀的红色，有光泽，肉质紧密富有弹性，有坚实感，用手指按压凹陷后会立即复原；肉的外表及切面微湿润，不粘手，脂肪洁白，肉汁透明。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1058" w:type="dxa"/>
            <w:tcMar>
              <w:left w:w="0" w:type="dxa"/>
              <w:right w:w="0" w:type="dxa"/>
            </w:tcMar>
            <w:vAlign w:val="center"/>
          </w:tcPr>
          <w:p>
            <w:pPr>
              <w:spacing w:line="360" w:lineRule="auto"/>
              <w:jc w:val="center"/>
              <w:rPr>
                <w:rFonts w:ascii="宋体" w:hAnsi="宋体" w:cs="宋体"/>
                <w:color w:val="auto"/>
                <w:szCs w:val="21"/>
              </w:rPr>
            </w:pPr>
            <w:r>
              <w:rPr>
                <w:rFonts w:hint="eastAsia" w:ascii="宋体" w:hAnsi="宋体" w:cs="宋体"/>
                <w:color w:val="auto"/>
                <w:szCs w:val="21"/>
              </w:rPr>
              <w:t>去皮上肉</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肉呈均匀的红色，有光泽、肉质紧密，有坚实感；肉的外表及切面微湿润，不粘手，脂肪洁白无霉点。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w:t>
            </w:r>
          </w:p>
        </w:tc>
        <w:tc>
          <w:tcPr>
            <w:tcW w:w="1058" w:type="dxa"/>
            <w:tcMar>
              <w:left w:w="0" w:type="dxa"/>
              <w:right w:w="0" w:type="dxa"/>
            </w:tcMar>
            <w:vAlign w:val="center"/>
          </w:tcPr>
          <w:p>
            <w:pPr>
              <w:spacing w:line="360" w:lineRule="auto"/>
              <w:jc w:val="center"/>
              <w:rPr>
                <w:rFonts w:ascii="宋体" w:hAnsi="宋体" w:cs="宋体"/>
                <w:color w:val="auto"/>
                <w:szCs w:val="21"/>
              </w:rPr>
            </w:pPr>
            <w:r>
              <w:rPr>
                <w:rFonts w:hint="eastAsia" w:ascii="宋体" w:hAnsi="宋体" w:cs="宋体"/>
                <w:color w:val="auto"/>
                <w:szCs w:val="21"/>
              </w:rPr>
              <w:t>牛肉</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肉呈均匀的红色，有光泽，脂肪呈白色或微黄色，肌肉外表微干或风干膜，或外表湿润，但不粘手，良质牛肉的肌肉结构紧密，有坚实感，用手指按压凹陷后会立即复原，肌纤维韧性强。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4</w:t>
            </w:r>
          </w:p>
        </w:tc>
        <w:tc>
          <w:tcPr>
            <w:tcW w:w="1058" w:type="dxa"/>
            <w:tcMar>
              <w:left w:w="0" w:type="dxa"/>
              <w:right w:w="0" w:type="dxa"/>
            </w:tcMar>
            <w:vAlign w:val="center"/>
          </w:tcPr>
          <w:p>
            <w:pPr>
              <w:spacing w:line="360" w:lineRule="auto"/>
              <w:jc w:val="center"/>
              <w:rPr>
                <w:rFonts w:ascii="宋体" w:hAnsi="宋体" w:cs="宋体"/>
                <w:color w:val="auto"/>
                <w:szCs w:val="21"/>
              </w:rPr>
            </w:pPr>
            <w:r>
              <w:rPr>
                <w:rFonts w:hint="eastAsia" w:ascii="宋体" w:hAnsi="宋体" w:cs="宋体"/>
                <w:color w:val="auto"/>
                <w:szCs w:val="21"/>
              </w:rPr>
              <w:t>羊肉</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肌肉呈均匀的红色，有光泽，脂肪呈白色或微黄色。肌肉外表微干，或外表湿润，不粘手。肌肉结构紧密，有坚实感，肌纤维韧性强。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5</w:t>
            </w:r>
          </w:p>
        </w:tc>
        <w:tc>
          <w:tcPr>
            <w:tcW w:w="1058" w:type="dxa"/>
            <w:tcMar>
              <w:left w:w="0" w:type="dxa"/>
              <w:right w:w="0" w:type="dxa"/>
            </w:tcMar>
            <w:vAlign w:val="center"/>
          </w:tcPr>
          <w:p>
            <w:pPr>
              <w:spacing w:line="360" w:lineRule="auto"/>
              <w:jc w:val="center"/>
              <w:rPr>
                <w:rFonts w:ascii="宋体" w:hAnsi="宋体" w:cs="宋体"/>
                <w:color w:val="auto"/>
                <w:szCs w:val="21"/>
              </w:rPr>
            </w:pPr>
            <w:r>
              <w:rPr>
                <w:rFonts w:hint="eastAsia" w:ascii="宋体" w:hAnsi="宋体" w:cs="宋体"/>
                <w:color w:val="auto"/>
                <w:szCs w:val="21"/>
              </w:rPr>
              <w:t>肉碎</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肉品需到现场验收后，到场制作成肉碎。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w:t>
            </w:r>
          </w:p>
        </w:tc>
        <w:tc>
          <w:tcPr>
            <w:tcW w:w="1058" w:type="dxa"/>
            <w:tcMar>
              <w:left w:w="0" w:type="dxa"/>
              <w:right w:w="0" w:type="dxa"/>
            </w:tcMar>
            <w:vAlign w:val="center"/>
          </w:tcPr>
          <w:p>
            <w:pPr>
              <w:spacing w:line="360" w:lineRule="auto"/>
              <w:jc w:val="center"/>
              <w:rPr>
                <w:rFonts w:ascii="宋体" w:hAnsi="宋体" w:cs="宋体"/>
                <w:color w:val="auto"/>
                <w:szCs w:val="21"/>
              </w:rPr>
            </w:pPr>
            <w:r>
              <w:rPr>
                <w:rFonts w:hint="eastAsia" w:ascii="宋体" w:hAnsi="宋体" w:cs="宋体"/>
                <w:color w:val="auto"/>
                <w:szCs w:val="21"/>
              </w:rPr>
              <w:t>禽类（鸡）</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整鸡表皮光滑，新鲜肥嫩，有头颈，有腿翅，无内脏，鸡肉的眼球饱满或平坦，皮肤有光泽，在品种不同而呈黄、浅黄、淡红、灰白等色，肌肉切面有光泽，外表微湿润，不粘手。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7</w:t>
            </w:r>
          </w:p>
        </w:tc>
        <w:tc>
          <w:tcPr>
            <w:tcW w:w="1058" w:type="dxa"/>
            <w:tcMar>
              <w:left w:w="0" w:type="dxa"/>
              <w:right w:w="0" w:type="dxa"/>
            </w:tcMar>
            <w:vAlign w:val="center"/>
          </w:tcPr>
          <w:p>
            <w:pPr>
              <w:spacing w:line="360" w:lineRule="auto"/>
              <w:jc w:val="center"/>
              <w:rPr>
                <w:rFonts w:ascii="宋体" w:hAnsi="宋体" w:cs="宋体"/>
                <w:color w:val="auto"/>
                <w:szCs w:val="21"/>
              </w:rPr>
            </w:pPr>
            <w:r>
              <w:rPr>
                <w:rFonts w:hint="eastAsia" w:ascii="宋体" w:hAnsi="宋体" w:cs="宋体"/>
                <w:color w:val="auto"/>
                <w:szCs w:val="21"/>
              </w:rPr>
              <w:t>禽类</w:t>
            </w:r>
          </w:p>
          <w:p>
            <w:pPr>
              <w:spacing w:line="360" w:lineRule="auto"/>
              <w:rPr>
                <w:rFonts w:ascii="宋体" w:hAnsi="宋体" w:cs="宋体"/>
                <w:color w:val="auto"/>
                <w:szCs w:val="21"/>
              </w:rPr>
            </w:pPr>
            <w:r>
              <w:rPr>
                <w:rFonts w:hint="eastAsia" w:ascii="宋体" w:hAnsi="宋体" w:cs="宋体"/>
                <w:color w:val="auto"/>
                <w:szCs w:val="21"/>
              </w:rPr>
              <w:t>（鹅、鸭）</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表皮光滑，新鲜肥嫩，无内脏，鹅、鸭的眼球饱满或平坦，皮肤有光泽，在品种不同而呈黄、浅黄、淡红、灰白等色，肌肉切面有光泽，外表微湿润，不粘手。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8</w:t>
            </w:r>
          </w:p>
        </w:tc>
        <w:tc>
          <w:tcPr>
            <w:tcW w:w="1058" w:type="dxa"/>
            <w:tcMar>
              <w:left w:w="0" w:type="dxa"/>
              <w:right w:w="0" w:type="dxa"/>
            </w:tcMar>
            <w:vAlign w:val="center"/>
          </w:tcPr>
          <w:p>
            <w:pPr>
              <w:spacing w:line="360" w:lineRule="auto"/>
              <w:jc w:val="center"/>
              <w:rPr>
                <w:rFonts w:ascii="宋体" w:hAnsi="宋体" w:cs="宋体"/>
                <w:color w:val="auto"/>
                <w:szCs w:val="21"/>
              </w:rPr>
            </w:pPr>
            <w:r>
              <w:rPr>
                <w:rFonts w:hint="eastAsia" w:ascii="宋体" w:hAnsi="宋体" w:cs="宋体"/>
                <w:color w:val="auto"/>
                <w:szCs w:val="21"/>
              </w:rPr>
              <w:t>禽类</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表皮光滑，新鲜肥嫩，无内脏，眼球饱满或平坦，皮肤有光泽，在品种不同而呈黄、浅黄、淡红、灰白等色，肌肉切面有光泽，外表微湿润，不粘手。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9</w:t>
            </w:r>
          </w:p>
        </w:tc>
        <w:tc>
          <w:tcPr>
            <w:tcW w:w="1058" w:type="dxa"/>
            <w:tcMar>
              <w:left w:w="0" w:type="dxa"/>
              <w:right w:w="0" w:type="dxa"/>
            </w:tcMar>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鸡蛋</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蛋壳清洁完整，色泽鲜明，无破损、裂纹，无霉斑，灯光透视时，整个蛋呈桔黄色至橙红色，蛋黄不见或略见阴影，没有霉味、酸味，臭味等不良气味，打开后蛋黄凸起、完整、有韧性，蛋白澄清、透明、稀稠分明，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10</w:t>
            </w:r>
          </w:p>
        </w:tc>
        <w:tc>
          <w:tcPr>
            <w:tcW w:w="1058" w:type="dxa"/>
            <w:tcMar>
              <w:left w:w="0" w:type="dxa"/>
              <w:right w:w="0" w:type="dxa"/>
            </w:tcMar>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皮蛋</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外表泥状包料完整、无霉斑，包料除掉后蛋壳亦完整无损，灯光透照蛋内容物凝固不动，打开观察，整个蛋凝固、不粘壳、清洁而有弹性，呈半透明的棕黄色，闻起来有芳香，无辛辣气味。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11</w:t>
            </w:r>
          </w:p>
        </w:tc>
        <w:tc>
          <w:tcPr>
            <w:tcW w:w="1058" w:type="dxa"/>
            <w:tcMar>
              <w:left w:w="0" w:type="dxa"/>
              <w:right w:w="0" w:type="dxa"/>
            </w:tcMar>
            <w:vAlign w:val="center"/>
          </w:tcPr>
          <w:p>
            <w:pPr>
              <w:spacing w:line="360" w:lineRule="auto"/>
              <w:jc w:val="center"/>
              <w:rPr>
                <w:rFonts w:ascii="宋体" w:hAnsi="宋体" w:cs="宋体"/>
                <w:bCs/>
                <w:color w:val="auto"/>
                <w:szCs w:val="21"/>
              </w:rPr>
            </w:pPr>
            <w:r>
              <w:rPr>
                <w:rFonts w:hint="eastAsia" w:ascii="宋体" w:hAnsi="宋体" w:cs="宋体"/>
                <w:bCs/>
                <w:color w:val="auto"/>
                <w:szCs w:val="21"/>
              </w:rPr>
              <w:t>咸蛋</w:t>
            </w:r>
          </w:p>
        </w:tc>
        <w:tc>
          <w:tcPr>
            <w:tcW w:w="6442" w:type="dxa"/>
            <w:vAlign w:val="center"/>
          </w:tcPr>
          <w:p>
            <w:pPr>
              <w:widowControl/>
              <w:spacing w:line="360" w:lineRule="auto"/>
              <w:rPr>
                <w:rFonts w:ascii="宋体" w:hAnsi="宋体" w:cs="宋体"/>
                <w:color w:val="auto"/>
                <w:szCs w:val="21"/>
              </w:rPr>
            </w:pPr>
            <w:r>
              <w:rPr>
                <w:rFonts w:hint="eastAsia" w:ascii="宋体" w:hAnsi="宋体" w:cs="宋体"/>
                <w:color w:val="auto"/>
                <w:szCs w:val="21"/>
              </w:rPr>
              <w:t>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tc>
      </w:tr>
    </w:tbl>
    <w:p>
      <w:pPr>
        <w:pStyle w:val="2"/>
        <w:ind w:firstLine="0" w:firstLineChars="0"/>
        <w:rPr>
          <w:rFonts w:ascii="宋体" w:hAnsi="宋体" w:cs="宋体"/>
          <w:color w:val="auto"/>
        </w:rPr>
      </w:pPr>
    </w:p>
    <w:p>
      <w:pPr>
        <w:spacing w:line="360" w:lineRule="auto"/>
        <w:ind w:firstLine="420"/>
        <w:rPr>
          <w:rFonts w:ascii="宋体" w:hAnsi="宋体" w:cs="宋体"/>
          <w:b/>
          <w:color w:val="auto"/>
          <w:szCs w:val="21"/>
        </w:rPr>
      </w:pPr>
      <w:r>
        <w:rPr>
          <w:rFonts w:hint="eastAsia" w:ascii="宋体" w:hAnsi="宋体" w:cs="宋体"/>
          <w:b/>
          <w:color w:val="auto"/>
          <w:szCs w:val="21"/>
        </w:rPr>
        <w:t>（4）冷冻肉</w:t>
      </w:r>
      <w:bookmarkEnd w:id="14"/>
      <w:bookmarkEnd w:id="15"/>
      <w:bookmarkEnd w:id="16"/>
    </w:p>
    <w:tbl>
      <w:tblPr>
        <w:tblStyle w:val="7"/>
        <w:tblW w:w="8522" w:type="dxa"/>
        <w:jc w:val="center"/>
        <w:tblLayout w:type="fixed"/>
        <w:tblCellMar>
          <w:top w:w="0" w:type="dxa"/>
          <w:left w:w="108" w:type="dxa"/>
          <w:bottom w:w="0" w:type="dxa"/>
          <w:right w:w="108" w:type="dxa"/>
        </w:tblCellMar>
      </w:tblPr>
      <w:tblGrid>
        <w:gridCol w:w="585"/>
        <w:gridCol w:w="1131"/>
        <w:gridCol w:w="6806"/>
      </w:tblGrid>
      <w:tr>
        <w:tblPrEx>
          <w:tblCellMar>
            <w:top w:w="0" w:type="dxa"/>
            <w:left w:w="108" w:type="dxa"/>
            <w:bottom w:w="0" w:type="dxa"/>
            <w:right w:w="108" w:type="dxa"/>
          </w:tblCellMar>
        </w:tblPrEx>
        <w:trPr>
          <w:tblHeader/>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Cs w:val="21"/>
              </w:rPr>
            </w:pPr>
            <w:r>
              <w:rPr>
                <w:rFonts w:hint="eastAsia" w:ascii="宋体" w:hAnsi="宋体" w:cs="宋体"/>
                <w:b/>
                <w:color w:val="auto"/>
                <w:szCs w:val="21"/>
              </w:rPr>
              <w:t>序号</w:t>
            </w:r>
          </w:p>
        </w:tc>
        <w:tc>
          <w:tcPr>
            <w:tcW w:w="113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color w:val="auto"/>
                <w:szCs w:val="21"/>
              </w:rPr>
            </w:pPr>
            <w:r>
              <w:rPr>
                <w:rFonts w:hint="eastAsia" w:ascii="宋体" w:hAnsi="宋体" w:cs="宋体"/>
                <w:b/>
                <w:color w:val="auto"/>
                <w:szCs w:val="21"/>
              </w:rPr>
              <w:t>品名</w:t>
            </w:r>
          </w:p>
        </w:tc>
        <w:tc>
          <w:tcPr>
            <w:tcW w:w="680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color w:val="auto"/>
                <w:szCs w:val="21"/>
              </w:rPr>
            </w:pPr>
            <w:r>
              <w:rPr>
                <w:rFonts w:hint="eastAsia" w:ascii="宋体" w:hAnsi="宋体" w:cs="宋体"/>
                <w:b/>
                <w:color w:val="auto"/>
                <w:szCs w:val="21"/>
              </w:rPr>
              <w:t>质量要求</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去皮</w:t>
            </w:r>
          </w:p>
          <w:p>
            <w:pPr>
              <w:widowControl/>
              <w:spacing w:line="360" w:lineRule="auto"/>
              <w:jc w:val="center"/>
              <w:rPr>
                <w:rFonts w:ascii="宋体" w:hAnsi="宋体" w:cs="宋体"/>
                <w:color w:val="auto"/>
                <w:szCs w:val="21"/>
              </w:rPr>
            </w:pPr>
            <w:r>
              <w:rPr>
                <w:rFonts w:hint="eastAsia" w:ascii="宋体" w:hAnsi="宋体" w:cs="宋体"/>
                <w:color w:val="auto"/>
                <w:szCs w:val="21"/>
              </w:rPr>
              <w:t>五花肉</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肥瘦比例不大于7：3，肉呈均匀的红色，有光泽，肉质紧密，有坚实感；肉的外表及切面微湿润，不粘手，脂肪洁白。</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边鸡</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 xml:space="preserve">整鸡表皮光滑，新鲜肥嫩，无头，无颈，无内脏，鸡肉的眼球饱满或平坦，皮肤有光泽，在品种不同而呈黄、浅黄、淡红、灰白等色，肌肉切面有光泽，外表微湿润，不粘手。解冻指压后的凹陷恢复慢，且不能完全恢复，具有鸡的正常气味。 </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白条鸭</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表皮光滑，新鲜肥嫩，无内脏，鸭的眼球饱满或平坦，皮肤有光泽，在品种不同而呈黄、浅黄、淡红、灰白等色，肌肉切面有光泽，外表微湿润，不粘手，解冻指压后的凹陷恢复慢，且不能完全恢复，具有鸭的正常气味。</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边鸭</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表皮光滑，新鲜肥嫩，无头，无颈，无内脏，外表微湿润，不粘手，解冻指压后的凹陷恢复慢，且不能完全恢复，具有鸭的正常气味。</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牛肉丸</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具有良好的弹性，水煮后用手捏应不轻易破裂，且手松开后能回复。切开丸体其剖面应比较平整，不能有明显的冰晶状物。</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香菇贡丸</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具有良好的弹性，水煮后用手捏应不轻易破裂，且手松开后能回复。切开丸体其剖面应比较平整，不能有明显的冰晶状物。</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鸡架</w:t>
            </w:r>
          </w:p>
          <w:p>
            <w:pPr>
              <w:widowControl/>
              <w:spacing w:line="360" w:lineRule="auto"/>
              <w:jc w:val="center"/>
              <w:rPr>
                <w:rFonts w:ascii="宋体" w:hAnsi="宋体" w:cs="宋体"/>
                <w:color w:val="auto"/>
                <w:szCs w:val="21"/>
              </w:rPr>
            </w:pPr>
            <w:r>
              <w:rPr>
                <w:rFonts w:hint="eastAsia" w:ascii="宋体" w:hAnsi="宋体" w:cs="宋体"/>
                <w:color w:val="auto"/>
                <w:szCs w:val="21"/>
              </w:rPr>
              <w:t>（鸡壳）</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整鸡去肉，即鸡骨架，有颈无头,新鲜，无内脏，骨架颜色纯正，外表微湿润，不粘手，具有鸡的正常气味。</w:t>
            </w:r>
          </w:p>
        </w:tc>
      </w:tr>
      <w:tr>
        <w:tblPrEx>
          <w:tblCellMar>
            <w:top w:w="0" w:type="dxa"/>
            <w:left w:w="108" w:type="dxa"/>
            <w:bottom w:w="0" w:type="dxa"/>
            <w:right w:w="108" w:type="dxa"/>
          </w:tblCellMar>
        </w:tblPrEx>
        <w:trPr>
          <w:trHeight w:val="295" w:hRule="atLeast"/>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白条鹅</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表皮光滑，新鲜肥嫩，无内脏，鹅的眼球饱满或平坦，皮肤有光泽，在品种不同而呈黄、浅黄、淡红、灰白等色，肌肉切面有光泽，外表微湿润，不粘手，解冻指压后的凹陷恢复慢，且不能完全恢复，具有鹅的正常气味。</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去皮上肉</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肉呈均匀的红色，有光泽，肉质紧密，有坚实感；肉的外表及切面微湿润，不粘手，脂肪洁白无霉点。</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白条鸡</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整鸡表皮光滑，新鲜肥嫩，有头颈，有腿翅，无内脏，鸡肉的眼球饱满或平坦，皮肤有光泽，在品种不同而呈黄、浅黄、淡红、灰白等色，肌肉切面有光泽，外表微湿润，不粘手，解冻指压后的凹陷恢复慢。</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方火腿</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表皮应干燥、皮质坚硬，火腿肌肉应是紧密且富有弹性，切面为深红色、色泽均匀；无酸败味或其它异味。</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带鱼</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鱼眼睛清亮，角膜透明，眼球略微隆起，鳍展平张开，鳞片上覆有冻结的透明黏液层，皮肤天然色泽明显。</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瘦肉</w:t>
            </w:r>
          </w:p>
          <w:p>
            <w:pPr>
              <w:widowControl/>
              <w:spacing w:line="360" w:lineRule="auto"/>
              <w:jc w:val="center"/>
              <w:rPr>
                <w:rFonts w:ascii="宋体" w:hAnsi="宋体" w:cs="宋体"/>
                <w:color w:val="auto"/>
                <w:szCs w:val="21"/>
              </w:rPr>
            </w:pPr>
            <w:r>
              <w:rPr>
                <w:rFonts w:hint="eastAsia" w:ascii="宋体" w:hAnsi="宋体" w:cs="宋体"/>
                <w:color w:val="auto"/>
                <w:szCs w:val="21"/>
              </w:rPr>
              <w:t>（2#、4#）</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Ⅱ号肉或Ⅳ号肉，肉呈均匀的红色，有光泽，肉质紧密，有坚实感；肉的外表及切面微湿润，不粘手。</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鸭腿</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表皮光滑，无淤血，交货以干净、新鲜、无异味，大小适合规格要求为标准。</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鸡腿</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表皮光滑，无淤血，交货以干净、新鲜、无异味，大小适合规格要求为标准。</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鱼丸</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具有良好的弹性，水煮后用水捏应不轻易破裂，且手松开后能回复。切开丸体其剖面应比较完整，不能有明显的冰晶状物。</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猪前排</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带颈骨及前五条排骨，肉体冻实而坚硬，敲之回音清脆，无化冻现象。</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腊肠</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有商标、牌号、产地、卫生检验合格证，国家SC认证。表面干爽、肉呈鲜红色或暗红色，无霉变，无异味，脂肪透明或呈乳白色。</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鸡翅</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肉质紧密，无污伤、无小毛，个体大小均匀。</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脊骨</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肉体冻实而坚硬，敲之回音清脆，无化冻现象。</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猪蹄</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须去除一切毛污物，无异味，交货以干净、新鲜、大小适合规格要求为标准。</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猪筒骨</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骨体冻实而坚硬，无化冻现象。</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牛肉</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解冻后的肌肉呈均匀的红色，有光泽，脂肪呈白色或微黄色，肌肉外表微干或风干膜，或外表湿润，但都不粘手，良质冻牛肉的肌肉结构紧密，有坚实感，肌纤维韧性强。</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腊肉</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有商标、牌号、产地、卫生检验合格证，国家SC认证。表面干爽、肉呈鲜红色或暗红色，无霉变，无异味，脂肪透明或呈乳白色。</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鸡脚</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交货以干净、新鲜、无异味，大小适合规格要求为标准。</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猪肝</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整体呈红褐色或棕黄色，有光泽，湿润，略有弹性，组织结实，微实，肝叶完整，无脂肪，无寄生虫、炎症水疱、薄膜、无胆汁污染，略有鱼腥味。</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福寿鱼排</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无头尾，无鳃，无鳞，无内脏，具有鱼的自然颜色。</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猪头皮</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猪脸肉，无嘴，无耳，无骨。</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猪心</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圆锥型，带心尖，心肌为红色或淡红色，结实而有弹性，无寄生虫、脓包炎症等病变。</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白条羊</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去头、去蹄，去内脏，解冻后的肌肉呈均匀的红色，有光泽，脂肪呈白色或微黄色。肌肉外表不黏手，肉质紧密。</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五花肉</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肥瘦比例不大于7：3，肉呈均匀的红色，有光泽，肉质紧密，有坚实感；肉的外表及切面微湿润，不粘手，脂肪洁白。</w:t>
            </w:r>
          </w:p>
        </w:tc>
      </w:tr>
      <w:tr>
        <w:tblPrEx>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3"/>
              </w:numPr>
              <w:tabs>
                <w:tab w:val="left" w:pos="272"/>
              </w:tabs>
              <w:spacing w:line="360" w:lineRule="auto"/>
              <w:jc w:val="center"/>
              <w:rPr>
                <w:rFonts w:ascii="宋体" w:hAnsi="宋体" w:cs="宋体"/>
                <w:color w:val="auto"/>
                <w:szCs w:val="21"/>
              </w:rPr>
            </w:pPr>
          </w:p>
        </w:tc>
        <w:tc>
          <w:tcPr>
            <w:tcW w:w="113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腊鸭腿</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Cs w:val="21"/>
              </w:rPr>
            </w:pPr>
            <w:r>
              <w:rPr>
                <w:rFonts w:hint="eastAsia" w:ascii="宋体" w:hAnsi="宋体" w:cs="宋体"/>
                <w:color w:val="auto"/>
                <w:szCs w:val="21"/>
              </w:rPr>
              <w:t>有商标、牌号、产地、卫生检验合格证，国家SC认证。表面干爽、肉呈鲜红色或暗红色，无霉变，无异味，脂肪透明或呈乳白色。</w:t>
            </w:r>
          </w:p>
        </w:tc>
      </w:tr>
    </w:tbl>
    <w:p>
      <w:pPr>
        <w:spacing w:line="360" w:lineRule="auto"/>
        <w:ind w:firstLine="420"/>
        <w:rPr>
          <w:rFonts w:ascii="宋体" w:hAnsi="宋体" w:cs="宋体"/>
          <w:color w:val="auto"/>
          <w:szCs w:val="21"/>
        </w:rPr>
      </w:pPr>
      <w:r>
        <w:rPr>
          <w:rFonts w:hint="eastAsia" w:ascii="宋体" w:hAnsi="宋体" w:cs="宋体"/>
          <w:color w:val="auto"/>
          <w:szCs w:val="21"/>
        </w:rPr>
        <w:t>1.包装要求：包装应清洁、卫生，无破漏。</w:t>
      </w:r>
    </w:p>
    <w:p>
      <w:pPr>
        <w:spacing w:line="360" w:lineRule="auto"/>
        <w:ind w:firstLine="420"/>
        <w:rPr>
          <w:rFonts w:ascii="宋体" w:hAnsi="宋体" w:cs="宋体"/>
          <w:b/>
          <w:color w:val="auto"/>
          <w:szCs w:val="21"/>
        </w:rPr>
      </w:pPr>
      <w:r>
        <w:rPr>
          <w:rFonts w:hint="eastAsia" w:ascii="宋体" w:hAnsi="宋体" w:cs="宋体"/>
          <w:color w:val="auto"/>
          <w:szCs w:val="21"/>
        </w:rPr>
        <w:t>2.标签标识：标明产品名称、净含量、生产者名称和地址、生产日期、保质期、产品标准号等内容；</w:t>
      </w:r>
      <w:r>
        <w:rPr>
          <w:rFonts w:hint="eastAsia" w:ascii="宋体" w:hAnsi="宋体" w:cs="宋体"/>
          <w:b/>
          <w:bCs/>
          <w:color w:val="auto"/>
          <w:szCs w:val="21"/>
        </w:rPr>
        <w:t>剩余保存期不少于保质期的三分二</w:t>
      </w:r>
      <w:r>
        <w:rPr>
          <w:rFonts w:hint="eastAsia" w:ascii="宋体" w:hAnsi="宋体" w:cs="宋体"/>
          <w:color w:val="auto"/>
          <w:szCs w:val="21"/>
        </w:rPr>
        <w:t>。</w:t>
      </w:r>
      <w:bookmarkStart w:id="17" w:name="_Toc387419834"/>
      <w:bookmarkStart w:id="18" w:name="_Toc387877805"/>
      <w:bookmarkStart w:id="19" w:name="_Toc460488953"/>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（5）鲜活塘鱼</w:t>
      </w:r>
      <w:bookmarkEnd w:id="17"/>
      <w:bookmarkEnd w:id="18"/>
      <w:bookmarkEnd w:id="19"/>
    </w:p>
    <w:p>
      <w:pPr>
        <w:spacing w:line="360" w:lineRule="auto"/>
        <w:ind w:firstLine="420" w:firstLineChars="200"/>
        <w:rPr>
          <w:rFonts w:ascii="宋体" w:hAnsi="宋体" w:cs="宋体"/>
          <w:color w:val="auto"/>
          <w:szCs w:val="21"/>
        </w:rPr>
      </w:pPr>
      <w:r>
        <w:rPr>
          <w:rFonts w:hint="eastAsia" w:ascii="宋体" w:hAnsi="宋体" w:cs="宋体"/>
          <w:color w:val="auto"/>
          <w:szCs w:val="21"/>
        </w:rPr>
        <w:t>塘鱼类：鱼体健康，体态匀称，游动活泼，体色鲜明，体表光滑，眼睛亮丽，鳞片鳍条完好。</w:t>
      </w:r>
      <w:bookmarkStart w:id="20" w:name="_Toc460488950"/>
      <w:bookmarkStart w:id="21" w:name="_Toc387877802"/>
      <w:bookmarkStart w:id="22" w:name="_Toc387419831"/>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（6）副食品</w:t>
      </w:r>
    </w:p>
    <w:p>
      <w:pPr>
        <w:spacing w:line="360" w:lineRule="auto"/>
        <w:ind w:firstLine="420" w:firstLineChars="200"/>
        <w:rPr>
          <w:rFonts w:ascii="宋体" w:hAnsi="宋体" w:cs="宋体"/>
          <w:color w:val="auto"/>
          <w:szCs w:val="21"/>
        </w:rPr>
      </w:pPr>
      <w:r>
        <w:rPr>
          <w:rFonts w:hint="eastAsia" w:ascii="宋体" w:hAnsi="宋体" w:cs="宋体"/>
          <w:color w:val="auto"/>
          <w:szCs w:val="21"/>
        </w:rPr>
        <w:t>对照合同检查所送物资品牌、规格是否符合要求，对有包装的食品，检查包装是否完整，有无破损，查看食品包装标签应符合《食品安全国家标准预包装食品标签通则》（GB 7718）要求，包括</w:t>
      </w:r>
      <w:r>
        <w:rPr>
          <w:rFonts w:hint="eastAsia" w:ascii="宋体" w:hAnsi="宋体" w:cs="宋体"/>
          <w:b/>
          <w:color w:val="auto"/>
          <w:szCs w:val="21"/>
        </w:rPr>
        <w:t>食品名称、配料表、净含量、规格、生产者（或）经销者的名称、地址和联系方式、生产日期和保质期、贮存条件、食品生产许可证编号、产品标准代号等内容。</w:t>
      </w:r>
    </w:p>
    <w:p>
      <w:pPr>
        <w:spacing w:line="360" w:lineRule="auto"/>
        <w:ind w:firstLine="420" w:firstLineChars="200"/>
        <w:rPr>
          <w:rFonts w:ascii="宋体" w:hAnsi="宋体" w:cs="宋体"/>
          <w:color w:val="auto"/>
          <w:szCs w:val="21"/>
        </w:rPr>
      </w:pPr>
      <w:r>
        <w:rPr>
          <w:rFonts w:hint="eastAsia" w:ascii="宋体" w:hAnsi="宋体" w:cs="宋体"/>
          <w:color w:val="auto"/>
          <w:szCs w:val="21"/>
        </w:rPr>
        <w:t>通过食品质量感官鉴别包装内产品及无包装产品，依靠视觉、嗅觉、味觉、触觉等鉴定食品的外观形态、色泽、气味、滋味和硬度(稠度)是否符合质量要求。有保质期限的商品剩余保存期不得少于原有保质期的三分之二。</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部分副食品质量要求：</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酱油</w:t>
      </w:r>
    </w:p>
    <w:p>
      <w:pPr>
        <w:spacing w:line="360" w:lineRule="auto"/>
        <w:ind w:firstLine="420" w:firstLineChars="200"/>
        <w:rPr>
          <w:rFonts w:ascii="宋体" w:hAnsi="宋体" w:cs="宋体"/>
          <w:color w:val="auto"/>
          <w:szCs w:val="21"/>
        </w:rPr>
      </w:pPr>
      <w:r>
        <w:rPr>
          <w:rFonts w:hint="eastAsia" w:ascii="宋体" w:hAnsi="宋体" w:cs="宋体"/>
          <w:color w:val="auto"/>
          <w:szCs w:val="21"/>
        </w:rPr>
        <w:t>合格的酱油颜色比较红、亮，有光泽、透明，把这酱油倒在瓶子里后，摇一下，合格酱油产生的泡沫非常细腻，保持持久，挂碗现象非常好，有一种发黏的感觉；不合格的酱油:泡沫比较大，很容易散去，挂碗现象不好，很容易滑落。</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味精</w:t>
      </w:r>
    </w:p>
    <w:p>
      <w:pPr>
        <w:spacing w:line="360" w:lineRule="auto"/>
        <w:ind w:firstLine="420" w:firstLineChars="200"/>
        <w:rPr>
          <w:rFonts w:ascii="宋体" w:hAnsi="宋体" w:cs="宋体"/>
          <w:color w:val="auto"/>
          <w:szCs w:val="21"/>
        </w:rPr>
      </w:pPr>
      <w:r>
        <w:rPr>
          <w:rFonts w:hint="eastAsia" w:ascii="宋体" w:hAnsi="宋体" w:cs="宋体"/>
          <w:color w:val="auto"/>
          <w:szCs w:val="21"/>
        </w:rPr>
        <w:t>无色至白色结晶或粉末，具有特殊的鲜味，无异味，无肉眼可见杂质。</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食醋</w:t>
      </w:r>
    </w:p>
    <w:p>
      <w:pPr>
        <w:spacing w:line="360" w:lineRule="auto"/>
        <w:ind w:firstLine="420" w:firstLineChars="200"/>
        <w:rPr>
          <w:rFonts w:ascii="宋体" w:hAnsi="宋体" w:cs="宋体"/>
          <w:color w:val="auto"/>
          <w:szCs w:val="21"/>
        </w:rPr>
      </w:pPr>
      <w:r>
        <w:rPr>
          <w:rFonts w:hint="eastAsia" w:ascii="宋体" w:hAnsi="宋体" w:cs="宋体"/>
          <w:color w:val="auto"/>
          <w:szCs w:val="21"/>
        </w:rPr>
        <w:t>具有正常食醋的色泽、气味和滋味，不涩，无其他不良气味与异味，无浮物，不浑浊，无沉淀，无异物，无醋鳗、醋虱。</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酱腌菜</w:t>
      </w:r>
    </w:p>
    <w:p>
      <w:pPr>
        <w:spacing w:line="360" w:lineRule="auto"/>
        <w:ind w:firstLine="420" w:firstLineChars="200"/>
        <w:rPr>
          <w:rFonts w:ascii="宋体" w:hAnsi="宋体" w:cs="宋体"/>
          <w:color w:val="auto"/>
          <w:szCs w:val="21"/>
        </w:rPr>
      </w:pPr>
      <w:r>
        <w:rPr>
          <w:rFonts w:hint="eastAsia" w:ascii="宋体" w:hAnsi="宋体" w:cs="宋体"/>
          <w:color w:val="auto"/>
          <w:szCs w:val="21"/>
        </w:rPr>
        <w:t>具有酱腌菜固有的色、香、味，无杂质，无其他不良气味，不得有霉斑白膜。</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酱类食品</w:t>
      </w:r>
    </w:p>
    <w:p>
      <w:pPr>
        <w:spacing w:line="360" w:lineRule="auto"/>
        <w:ind w:firstLine="420" w:firstLineChars="200"/>
        <w:rPr>
          <w:rFonts w:ascii="宋体" w:hAnsi="宋体" w:cs="宋体"/>
          <w:color w:val="auto"/>
          <w:szCs w:val="21"/>
        </w:rPr>
      </w:pPr>
      <w:r>
        <w:rPr>
          <w:rFonts w:hint="eastAsia" w:ascii="宋体" w:hAnsi="宋体" w:cs="宋体"/>
          <w:color w:val="auto"/>
          <w:szCs w:val="21"/>
        </w:rPr>
        <w:t>具有正常酿造酱的色泽、气味和滋味，不涩，无其他不良气味，不得有酸、苦、焦糊及其它异味、异物。</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淀粉制品</w:t>
      </w:r>
    </w:p>
    <w:p>
      <w:pPr>
        <w:spacing w:line="360" w:lineRule="auto"/>
        <w:ind w:firstLine="420" w:firstLineChars="200"/>
        <w:rPr>
          <w:rFonts w:ascii="宋体" w:hAnsi="宋体" w:cs="宋体"/>
          <w:color w:val="auto"/>
          <w:szCs w:val="21"/>
        </w:rPr>
      </w:pPr>
      <w:r>
        <w:rPr>
          <w:rFonts w:hint="eastAsia" w:ascii="宋体" w:hAnsi="宋体" w:cs="宋体"/>
          <w:color w:val="auto"/>
          <w:szCs w:val="21"/>
        </w:rPr>
        <w:t>具有各自品种固有的形态和色泽，不酸、不粘、不发霉，无变质，无异味，无杂质，口尝无砂质。</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食盐</w:t>
      </w:r>
    </w:p>
    <w:p>
      <w:pPr>
        <w:spacing w:line="360" w:lineRule="auto"/>
        <w:ind w:firstLine="420" w:firstLineChars="200"/>
        <w:rPr>
          <w:rFonts w:ascii="宋体" w:hAnsi="宋体" w:cs="宋体"/>
          <w:color w:val="auto"/>
          <w:szCs w:val="21"/>
        </w:rPr>
      </w:pPr>
      <w:r>
        <w:rPr>
          <w:rFonts w:hint="eastAsia" w:ascii="宋体" w:hAnsi="宋体" w:cs="宋体"/>
          <w:color w:val="auto"/>
          <w:szCs w:val="21"/>
        </w:rPr>
        <w:t>结晶整齐一致，坚硬光滑，呈透明或半透明，不结块，无反卤吸潮现象，无杂质，沾取少许尝试具有纯正的咸味。</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鸡蛋</w:t>
      </w:r>
    </w:p>
    <w:p>
      <w:pPr>
        <w:spacing w:line="360" w:lineRule="auto"/>
        <w:ind w:firstLine="420" w:firstLineChars="200"/>
        <w:rPr>
          <w:rFonts w:ascii="宋体" w:hAnsi="宋体" w:cs="宋体"/>
          <w:color w:val="auto"/>
          <w:szCs w:val="21"/>
        </w:rPr>
      </w:pPr>
      <w:r>
        <w:rPr>
          <w:rFonts w:hint="eastAsia" w:ascii="宋体" w:hAnsi="宋体" w:cs="宋体"/>
          <w:color w:val="auto"/>
          <w:szCs w:val="21"/>
        </w:rPr>
        <w:t>蛋壳清洁完整，色泽鲜明，无破损、裂纹，无霉斑，灯光透视时，整个蛋呈桔黄色至橙红色，蛋黄不见或略见阴影，没有霉味、酸味，臭味等不良气味，打开后蛋黄凸起、完整、有韧性，蛋白澄清、透明、稀稠分明，无异味。</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皮蛋</w:t>
      </w:r>
    </w:p>
    <w:p>
      <w:pPr>
        <w:spacing w:line="360" w:lineRule="auto"/>
        <w:ind w:firstLine="420" w:firstLineChars="200"/>
        <w:rPr>
          <w:rFonts w:ascii="宋体" w:hAnsi="宋体" w:cs="宋体"/>
          <w:color w:val="auto"/>
          <w:szCs w:val="21"/>
        </w:rPr>
      </w:pPr>
      <w:r>
        <w:rPr>
          <w:rFonts w:hint="eastAsia" w:ascii="宋体" w:hAnsi="宋体" w:cs="宋体"/>
          <w:color w:val="auto"/>
          <w:szCs w:val="21"/>
        </w:rPr>
        <w:t>外表泥状包料完整、无霉斑，包料除掉后蛋壳完整无损，灯光透照蛋内容物凝固不动，打开观察，整个蛋凝固、不粘壳、清洁而有弹性，呈半透明的棕黄色，闻起来有芳香，无辛辣气。</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咸蛋</w:t>
      </w:r>
    </w:p>
    <w:p>
      <w:pPr>
        <w:spacing w:line="360" w:lineRule="auto"/>
        <w:ind w:firstLine="420" w:firstLineChars="200"/>
        <w:rPr>
          <w:rFonts w:ascii="宋体" w:hAnsi="宋体" w:cs="宋体"/>
          <w:color w:val="auto"/>
          <w:szCs w:val="21"/>
        </w:rPr>
      </w:pPr>
      <w:r>
        <w:rPr>
          <w:rFonts w:hint="eastAsia" w:ascii="宋体" w:hAnsi="宋体" w:cs="宋体"/>
          <w:color w:val="auto"/>
          <w:szCs w:val="21"/>
        </w:rPr>
        <w:t>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豆腐</w:t>
      </w:r>
    </w:p>
    <w:p>
      <w:pPr>
        <w:spacing w:line="360" w:lineRule="auto"/>
        <w:ind w:firstLine="420" w:firstLineChars="200"/>
        <w:rPr>
          <w:rFonts w:ascii="宋体" w:hAnsi="宋体" w:cs="宋体"/>
          <w:color w:val="auto"/>
          <w:szCs w:val="21"/>
        </w:rPr>
      </w:pPr>
      <w:r>
        <w:rPr>
          <w:rFonts w:hint="eastAsia" w:ascii="宋体" w:hAnsi="宋体" w:cs="宋体"/>
          <w:color w:val="auto"/>
          <w:szCs w:val="21"/>
        </w:rPr>
        <w:t>豆腐呈均匀的乳白色或淡黄色，稍有光泽，块形完整，软硬适度，富有一定的弹性，质地细嫩，结构均匀，无杂质，具有豆腐特有的香味，取样品品尝时口感细腻鲜嫩，味道纯正清香。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豆腐泡</w:t>
      </w:r>
    </w:p>
    <w:p>
      <w:pPr>
        <w:spacing w:line="360" w:lineRule="auto"/>
        <w:ind w:firstLine="420" w:firstLineChars="200"/>
        <w:rPr>
          <w:rFonts w:ascii="宋体" w:hAnsi="宋体" w:cs="宋体"/>
          <w:color w:val="auto"/>
          <w:szCs w:val="21"/>
        </w:rPr>
      </w:pPr>
      <w:r>
        <w:rPr>
          <w:rFonts w:hint="eastAsia" w:ascii="宋体" w:hAnsi="宋体" w:cs="宋体"/>
          <w:color w:val="auto"/>
          <w:szCs w:val="21"/>
        </w:rPr>
        <w:t>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腐竹</w:t>
      </w:r>
    </w:p>
    <w:p>
      <w:pPr>
        <w:spacing w:line="360" w:lineRule="auto"/>
        <w:ind w:firstLine="420" w:firstLineChars="200"/>
        <w:rPr>
          <w:rFonts w:ascii="宋体" w:hAnsi="宋体" w:cs="宋体"/>
          <w:color w:val="auto"/>
          <w:szCs w:val="21"/>
        </w:rPr>
      </w:pPr>
      <w:r>
        <w:rPr>
          <w:rFonts w:hint="eastAsia" w:ascii="宋体" w:hAnsi="宋体" w:cs="宋体"/>
          <w:color w:val="auto"/>
          <w:szCs w:val="21"/>
        </w:rPr>
        <w:t>为枝条或片叶状，质脆易折，条状折断有空心，无霉斑、杂质、虫蛀。呈淡黄色，有光泽。具有腐竹固有的香味，无其他任何异味，取样品品尝其滋味，具有腐竹固有的鲜香滋味。</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腐乳</w:t>
      </w:r>
    </w:p>
    <w:p>
      <w:pPr>
        <w:spacing w:line="360" w:lineRule="auto"/>
        <w:ind w:firstLine="420" w:firstLineChars="200"/>
        <w:rPr>
          <w:rFonts w:ascii="宋体" w:hAnsi="宋体" w:cs="宋体"/>
          <w:color w:val="auto"/>
          <w:szCs w:val="21"/>
        </w:rPr>
      </w:pPr>
      <w:r>
        <w:rPr>
          <w:rFonts w:hint="eastAsia" w:ascii="宋体" w:hAnsi="宋体" w:cs="宋体"/>
          <w:color w:val="auto"/>
          <w:szCs w:val="21"/>
        </w:rPr>
        <w:t>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大豆</w:t>
      </w:r>
    </w:p>
    <w:p>
      <w:pPr>
        <w:spacing w:line="360" w:lineRule="auto"/>
        <w:ind w:firstLine="420" w:firstLineChars="200"/>
        <w:rPr>
          <w:rFonts w:ascii="宋体" w:hAnsi="宋体" w:cs="宋体"/>
          <w:color w:val="auto"/>
          <w:szCs w:val="21"/>
        </w:rPr>
      </w:pPr>
      <w:r>
        <w:rPr>
          <w:rFonts w:hint="eastAsia" w:ascii="宋体" w:hAnsi="宋体" w:cs="宋体"/>
          <w:color w:val="auto"/>
          <w:szCs w:val="21"/>
        </w:rPr>
        <w:t>大豆根据其种皮颜色和粒形可分为黄大豆、青大豆、黑大豆、其他大豆(赤色、褐色、棕色等)和饲料豆(秣食豆)五类。</w:t>
      </w:r>
    </w:p>
    <w:p>
      <w:pPr>
        <w:spacing w:line="360" w:lineRule="auto"/>
        <w:ind w:firstLine="420" w:firstLineChars="200"/>
        <w:rPr>
          <w:rFonts w:ascii="宋体" w:hAnsi="宋体" w:cs="宋体"/>
          <w:color w:val="auto"/>
          <w:szCs w:val="21"/>
        </w:rPr>
      </w:pPr>
      <w:r>
        <w:rPr>
          <w:rFonts w:hint="eastAsia" w:ascii="宋体" w:hAnsi="宋体" w:cs="宋体"/>
          <w:color w:val="auto"/>
          <w:szCs w:val="21"/>
        </w:rPr>
        <w:t>大豆皮色呈各种大豆固有的颜色，光彩油亮，洁净而有光泽，颗粒饱满，整齐均匀，无虫蛀粒，无杂质，无霉变。</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花生</w:t>
      </w:r>
    </w:p>
    <w:p>
      <w:pPr>
        <w:spacing w:line="360" w:lineRule="auto"/>
        <w:ind w:firstLine="420" w:firstLineChars="200"/>
        <w:rPr>
          <w:rFonts w:ascii="宋体" w:hAnsi="宋体" w:cs="宋体"/>
          <w:color w:val="auto"/>
          <w:szCs w:val="21"/>
        </w:rPr>
      </w:pPr>
      <w:r>
        <w:rPr>
          <w:rFonts w:hint="eastAsia" w:ascii="宋体" w:hAnsi="宋体" w:cs="宋体"/>
          <w:color w:val="auto"/>
          <w:szCs w:val="21"/>
        </w:rPr>
        <w:t>果荚呈土黄色或白色，果仁呈各不同品种所特有的颜色，色泽分布均匀一致，带荚花生和去荚果仁均颗粒饱满、形态完整、大小均匀，子叶肥厚而有光泽，无杂质，具有花生特有的气味、香味，无任何异味。</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食糖</w:t>
      </w:r>
    </w:p>
    <w:p>
      <w:pPr>
        <w:spacing w:line="360" w:lineRule="auto"/>
        <w:ind w:firstLine="420" w:firstLineChars="200"/>
        <w:rPr>
          <w:rFonts w:ascii="宋体" w:hAnsi="宋体" w:cs="宋体"/>
          <w:color w:val="auto"/>
          <w:szCs w:val="21"/>
        </w:rPr>
      </w:pPr>
      <w:r>
        <w:rPr>
          <w:rFonts w:hint="eastAsia" w:ascii="宋体" w:hAnsi="宋体" w:cs="宋体"/>
          <w:color w:val="auto"/>
          <w:szCs w:val="21"/>
        </w:rPr>
        <w:t>食糖根据经营习惯分为白糖、红糖、冰糖、方糖等。</w:t>
      </w:r>
    </w:p>
    <w:p>
      <w:pPr>
        <w:tabs>
          <w:tab w:val="left" w:pos="0"/>
        </w:tabs>
        <w:spacing w:line="360" w:lineRule="auto"/>
        <w:ind w:left="4" w:firstLine="279" w:firstLineChars="133"/>
        <w:rPr>
          <w:rFonts w:ascii="宋体" w:hAnsi="宋体" w:cs="宋体"/>
          <w:color w:val="auto"/>
          <w:szCs w:val="21"/>
        </w:rPr>
      </w:pPr>
      <w:r>
        <w:rPr>
          <w:rFonts w:hint="eastAsia" w:ascii="宋体" w:hAnsi="宋体" w:cs="宋体"/>
          <w:color w:val="auto"/>
          <w:szCs w:val="21"/>
        </w:rPr>
        <w:tab/>
      </w:r>
      <w:r>
        <w:rPr>
          <w:rFonts w:hint="eastAsia" w:ascii="宋体" w:hAnsi="宋体" w:cs="宋体"/>
          <w:color w:val="auto"/>
          <w:szCs w:val="21"/>
        </w:rPr>
        <w:t>白糖的感官鉴别：色泽洁白明亮，有光泽，具有白糖的正常气味，无酸味、酒味或其他外来气味。</w:t>
      </w:r>
    </w:p>
    <w:p>
      <w:pPr>
        <w:spacing w:line="360" w:lineRule="auto"/>
        <w:ind w:firstLine="420" w:firstLineChars="200"/>
        <w:rPr>
          <w:rFonts w:ascii="宋体" w:hAnsi="宋体" w:cs="宋体"/>
          <w:color w:val="auto"/>
          <w:szCs w:val="21"/>
        </w:rPr>
      </w:pPr>
      <w:r>
        <w:rPr>
          <w:rFonts w:hint="eastAsia" w:ascii="宋体" w:hAnsi="宋体" w:cs="宋体"/>
          <w:color w:val="auto"/>
          <w:szCs w:val="21"/>
        </w:rPr>
        <w:t>白砂糖：颗粒大如砂粒，晶粒均匀整齐，晶面明显，无碎末，糖质坚硬。</w:t>
      </w:r>
    </w:p>
    <w:p>
      <w:pPr>
        <w:spacing w:line="360" w:lineRule="auto"/>
        <w:ind w:firstLine="420" w:firstLineChars="200"/>
        <w:rPr>
          <w:rFonts w:ascii="宋体" w:hAnsi="宋体" w:cs="宋体"/>
          <w:color w:val="auto"/>
          <w:szCs w:val="21"/>
        </w:rPr>
      </w:pPr>
      <w:r>
        <w:rPr>
          <w:rFonts w:hint="eastAsia" w:ascii="宋体" w:hAnsi="宋体" w:cs="宋体"/>
          <w:color w:val="auto"/>
          <w:szCs w:val="21"/>
        </w:rPr>
        <w:t>绵白糖：颗粒细小而均匀，质地绵软、潮润。</w:t>
      </w:r>
    </w:p>
    <w:p>
      <w:pPr>
        <w:spacing w:line="360" w:lineRule="auto"/>
        <w:ind w:firstLine="420" w:firstLineChars="200"/>
        <w:rPr>
          <w:rFonts w:ascii="宋体" w:hAnsi="宋体" w:cs="宋体"/>
          <w:color w:val="auto"/>
          <w:szCs w:val="21"/>
        </w:rPr>
      </w:pPr>
      <w:r>
        <w:rPr>
          <w:rFonts w:hint="eastAsia" w:ascii="宋体" w:hAnsi="宋体" w:cs="宋体"/>
          <w:color w:val="auto"/>
          <w:szCs w:val="21"/>
        </w:rPr>
        <w:t>冰糖：块形完整，个粒均匀，结晶组织严密，透明或半透明，无破碎。</w:t>
      </w:r>
    </w:p>
    <w:p>
      <w:pPr>
        <w:spacing w:line="360" w:lineRule="auto"/>
        <w:ind w:firstLine="420" w:firstLineChars="200"/>
        <w:rPr>
          <w:rFonts w:ascii="宋体" w:hAnsi="宋体" w:cs="宋体"/>
          <w:color w:val="auto"/>
          <w:szCs w:val="21"/>
        </w:rPr>
      </w:pPr>
      <w:r>
        <w:rPr>
          <w:rFonts w:hint="eastAsia" w:ascii="宋体" w:hAnsi="宋体" w:cs="宋体"/>
          <w:color w:val="auto"/>
          <w:szCs w:val="21"/>
        </w:rPr>
        <w:t>方糖：呈正六面体状，表面平整，无裂纹，铁边，断角，无突出砂粒，无霉斑。</w:t>
      </w:r>
    </w:p>
    <w:p>
      <w:pPr>
        <w:spacing w:line="360" w:lineRule="auto"/>
        <w:ind w:firstLine="420" w:firstLineChars="200"/>
        <w:rPr>
          <w:rFonts w:ascii="宋体" w:hAnsi="宋体" w:cs="宋体"/>
          <w:color w:val="auto"/>
          <w:szCs w:val="21"/>
        </w:rPr>
      </w:pPr>
      <w:r>
        <w:rPr>
          <w:rFonts w:hint="eastAsia" w:ascii="宋体" w:hAnsi="宋体" w:cs="宋体"/>
          <w:color w:val="auto"/>
          <w:szCs w:val="21"/>
        </w:rPr>
        <w:t>凡是白糖都应干燥，晶粒松散，不粘手，不结块，无肉眼可见的杂质，白糖的水溶液应清晰透明无杂质。</w:t>
      </w:r>
    </w:p>
    <w:p>
      <w:pPr>
        <w:tabs>
          <w:tab w:val="left" w:pos="567"/>
        </w:tabs>
        <w:spacing w:line="360" w:lineRule="auto"/>
        <w:ind w:left="4" w:firstLine="413" w:firstLineChars="197"/>
        <w:rPr>
          <w:rFonts w:ascii="宋体" w:hAnsi="宋体" w:cs="宋体"/>
          <w:color w:val="auto"/>
          <w:szCs w:val="21"/>
        </w:rPr>
      </w:pPr>
      <w:r>
        <w:rPr>
          <w:rFonts w:hint="eastAsia" w:ascii="宋体" w:hAnsi="宋体" w:cs="宋体"/>
          <w:color w:val="auto"/>
          <w:szCs w:val="21"/>
        </w:rPr>
        <w:t>红糖的感官鉴别</w:t>
      </w:r>
    </w:p>
    <w:p>
      <w:pPr>
        <w:spacing w:line="360" w:lineRule="auto"/>
        <w:ind w:firstLine="420" w:firstLineChars="200"/>
        <w:rPr>
          <w:rFonts w:ascii="宋体" w:hAnsi="宋体" w:cs="宋体"/>
          <w:color w:val="auto"/>
          <w:szCs w:val="21"/>
        </w:rPr>
      </w:pPr>
      <w:r>
        <w:rPr>
          <w:rFonts w:hint="eastAsia" w:ascii="宋体" w:hAnsi="宋体" w:cs="宋体"/>
          <w:color w:val="auto"/>
          <w:szCs w:val="21"/>
        </w:rPr>
        <w:t>红糖可细分为赤砂糖和红糖两种，其中赤砂糖是机制未经洗蜜的糖，红糖是用手工制成的土糖。</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因红糖的颜色有红褐、青褐、黄褐、赤红、金黄、淡黄、枣红等多种，很不一致，故凭色泽难以识别红糖的质量，应将感官鉴别的侧重点放在组织状态、气味、滋味三个指标上。</w:t>
      </w:r>
    </w:p>
    <w:p>
      <w:pPr>
        <w:spacing w:line="360" w:lineRule="auto"/>
        <w:ind w:firstLine="420" w:firstLineChars="200"/>
        <w:rPr>
          <w:rFonts w:ascii="宋体" w:hAnsi="宋体" w:cs="宋体"/>
          <w:color w:val="auto"/>
          <w:szCs w:val="21"/>
        </w:rPr>
      </w:pPr>
      <w:r>
        <w:rPr>
          <w:rFonts w:hint="eastAsia" w:ascii="宋体" w:hAnsi="宋体" w:cs="宋体"/>
          <w:color w:val="auto"/>
          <w:szCs w:val="21"/>
        </w:rPr>
        <w:t>呈晶粒状或粉末状，干燥而松散，不结块，不成团，杂质，其水溶液清晰，无沉淀，无悬浮物，具有甘蔗汁的清香味，无有酒味、酸味或其他外来不良气味，口味浓甜带鲜，微有糖蜜味，无焦苦味或其他外来异味。</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辛辣料</w:t>
      </w:r>
    </w:p>
    <w:p>
      <w:pPr>
        <w:spacing w:line="360" w:lineRule="auto"/>
        <w:ind w:firstLine="420" w:firstLineChars="200"/>
        <w:rPr>
          <w:rFonts w:ascii="宋体" w:hAnsi="宋体" w:cs="宋体"/>
          <w:color w:val="auto"/>
          <w:szCs w:val="21"/>
        </w:rPr>
      </w:pPr>
      <w:r>
        <w:rPr>
          <w:rFonts w:hint="eastAsia" w:ascii="宋体" w:hAnsi="宋体" w:cs="宋体"/>
          <w:color w:val="auto"/>
          <w:szCs w:val="21"/>
        </w:rPr>
        <w:t>辛辣料是采用植物果实和种子粉碎而配制成的天然植物香料，如五香粉、胡椒粉、花椒粉、咖喱粉、芥末粉等，辛辣料的主要原料有八角、花椒、胡椒、桂皮、小茴香、大茴香、辣椒、孜然等。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辛辣料呈干燥状，具有该种香料植物所特有的色、香、味，没有不纯正的气味和味道，无发霉味或其他异味。</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（7）大米</w:t>
      </w:r>
      <w:bookmarkEnd w:id="20"/>
      <w:bookmarkEnd w:id="21"/>
      <w:bookmarkEnd w:id="22"/>
    </w:p>
    <w:p>
      <w:pPr>
        <w:tabs>
          <w:tab w:val="left" w:pos="0"/>
        </w:tabs>
        <w:spacing w:line="360" w:lineRule="auto"/>
        <w:rPr>
          <w:rFonts w:ascii="宋体" w:hAnsi="宋体" w:cs="宋体"/>
          <w:color w:val="auto"/>
          <w:szCs w:val="21"/>
        </w:rPr>
      </w:pPr>
      <w:r>
        <w:rPr>
          <w:rFonts w:hint="eastAsia" w:ascii="宋体" w:hAnsi="宋体" w:cs="宋体"/>
          <w:color w:val="auto"/>
          <w:szCs w:val="21"/>
        </w:rPr>
        <w:tab/>
      </w:r>
      <w:r>
        <w:rPr>
          <w:rFonts w:hint="eastAsia" w:ascii="宋体" w:hAnsi="宋体" w:cs="宋体"/>
          <w:color w:val="auto"/>
          <w:szCs w:val="21"/>
        </w:rPr>
        <w:t>1.外包装完好，标明产品名称、净含量、生产者名称和地址、生产日期、保质期、产品标准号、质量等级、生产许可证号、产品批号等内容。剩余保存期不少于保质期的三分之二。</w:t>
      </w:r>
    </w:p>
    <w:p>
      <w:pPr>
        <w:tabs>
          <w:tab w:val="left" w:pos="0"/>
        </w:tabs>
        <w:spacing w:line="360" w:lineRule="auto"/>
        <w:rPr>
          <w:rFonts w:ascii="宋体" w:hAnsi="宋体" w:cs="宋体"/>
          <w:color w:val="auto"/>
          <w:szCs w:val="21"/>
        </w:rPr>
      </w:pPr>
      <w:r>
        <w:rPr>
          <w:rFonts w:hint="eastAsia" w:ascii="宋体" w:hAnsi="宋体" w:cs="宋体"/>
          <w:color w:val="auto"/>
          <w:szCs w:val="21"/>
        </w:rPr>
        <w:tab/>
      </w:r>
      <w:r>
        <w:rPr>
          <w:rFonts w:hint="eastAsia" w:ascii="宋体" w:hAnsi="宋体" w:cs="宋体"/>
          <w:color w:val="auto"/>
          <w:szCs w:val="21"/>
        </w:rPr>
        <w:t>2.具有固有的色泽和香味，无异味或霉味（变），无虫蛀结块挂丝或杂质异物；看碎米粒、黄粒米、杂质是否超标。</w:t>
      </w:r>
    </w:p>
    <w:p>
      <w:pPr>
        <w:tabs>
          <w:tab w:val="left" w:pos="0"/>
        </w:tabs>
        <w:spacing w:line="360" w:lineRule="auto"/>
        <w:rPr>
          <w:rFonts w:ascii="宋体" w:hAnsi="宋体" w:cs="宋体"/>
          <w:color w:val="auto"/>
          <w:szCs w:val="21"/>
        </w:rPr>
      </w:pPr>
      <w:r>
        <w:rPr>
          <w:rFonts w:hint="eastAsia" w:ascii="宋体" w:hAnsi="宋体" w:cs="宋体"/>
          <w:color w:val="auto"/>
          <w:szCs w:val="21"/>
        </w:rPr>
        <w:tab/>
      </w:r>
      <w:r>
        <w:rPr>
          <w:rFonts w:hint="eastAsia" w:ascii="宋体" w:hAnsi="宋体" w:cs="宋体"/>
          <w:color w:val="auto"/>
          <w:szCs w:val="21"/>
        </w:rPr>
        <w:t>3.取清洁容器，用温水浸泡少许米，如水面上浮起一层油，应退货处理。</w:t>
      </w:r>
    </w:p>
    <w:p>
      <w:pPr>
        <w:tabs>
          <w:tab w:val="left" w:pos="0"/>
        </w:tabs>
        <w:spacing w:line="360" w:lineRule="auto"/>
        <w:rPr>
          <w:rFonts w:ascii="宋体" w:hAnsi="宋体" w:cs="宋体"/>
          <w:color w:val="auto"/>
          <w:szCs w:val="21"/>
        </w:rPr>
      </w:pPr>
      <w:r>
        <w:rPr>
          <w:rFonts w:hint="eastAsia" w:ascii="宋体" w:hAnsi="宋体" w:cs="宋体"/>
          <w:color w:val="auto"/>
          <w:szCs w:val="21"/>
        </w:rPr>
        <w:tab/>
      </w:r>
      <w:r>
        <w:rPr>
          <w:rFonts w:hint="eastAsia" w:ascii="宋体" w:hAnsi="宋体" w:cs="宋体"/>
          <w:color w:val="auto"/>
          <w:szCs w:val="21"/>
        </w:rPr>
        <w:t>4.大米质量不低于《大米》（GB1354）四级籼米要求，符合国家粮食卫生标准，主要标准详见下表：</w:t>
      </w:r>
    </w:p>
    <w:tbl>
      <w:tblPr>
        <w:tblStyle w:val="7"/>
        <w:tblW w:w="8522" w:type="dxa"/>
        <w:jc w:val="center"/>
        <w:tblLayout w:type="fixed"/>
        <w:tblCellMar>
          <w:top w:w="0" w:type="dxa"/>
          <w:left w:w="108" w:type="dxa"/>
          <w:bottom w:w="0" w:type="dxa"/>
          <w:right w:w="108" w:type="dxa"/>
        </w:tblCellMar>
      </w:tblPr>
      <w:tblGrid>
        <w:gridCol w:w="876"/>
        <w:gridCol w:w="1340"/>
        <w:gridCol w:w="2430"/>
        <w:gridCol w:w="3876"/>
      </w:tblGrid>
      <w:tr>
        <w:tblPrEx>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项目</w:t>
            </w:r>
          </w:p>
        </w:tc>
        <w:tc>
          <w:tcPr>
            <w:tcW w:w="38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质量指标</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加工精度</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背沟有皮，粒面皮层残留不超过</w:t>
            </w:r>
          </w:p>
          <w:p>
            <w:pPr>
              <w:spacing w:line="360" w:lineRule="auto"/>
              <w:jc w:val="center"/>
              <w:rPr>
                <w:rFonts w:ascii="宋体" w:hAnsi="宋体" w:cs="宋体"/>
                <w:color w:val="auto"/>
                <w:szCs w:val="21"/>
              </w:rPr>
            </w:pPr>
            <w:r>
              <w:rPr>
                <w:rFonts w:hint="eastAsia" w:ascii="宋体" w:hAnsi="宋体" w:cs="宋体"/>
                <w:color w:val="auto"/>
                <w:szCs w:val="21"/>
              </w:rPr>
              <w:t>三分一的占75%以上</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134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碎米</w:t>
            </w:r>
          </w:p>
        </w:tc>
        <w:tc>
          <w:tcPr>
            <w:tcW w:w="2430"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总量/%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30.0</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szCs w:val="21"/>
              </w:rPr>
            </w:pPr>
          </w:p>
        </w:tc>
        <w:tc>
          <w:tcPr>
            <w:tcW w:w="2430"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其中小碎米/%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2.5</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不完善粒/%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6.0</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1340"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杂质</w:t>
            </w:r>
          </w:p>
          <w:p>
            <w:pPr>
              <w:spacing w:line="360" w:lineRule="auto"/>
              <w:jc w:val="center"/>
              <w:rPr>
                <w:rFonts w:ascii="宋体" w:hAnsi="宋体" w:cs="宋体"/>
                <w:color w:val="auto"/>
                <w:szCs w:val="21"/>
              </w:rPr>
            </w:pPr>
            <w:r>
              <w:rPr>
                <w:rFonts w:hint="eastAsia" w:ascii="宋体" w:hAnsi="宋体" w:cs="宋体"/>
                <w:color w:val="auto"/>
                <w:szCs w:val="21"/>
              </w:rPr>
              <w:t>最大限量</w:t>
            </w:r>
          </w:p>
        </w:tc>
        <w:tc>
          <w:tcPr>
            <w:tcW w:w="2430"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总量/%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0.4</w:t>
            </w:r>
          </w:p>
        </w:tc>
      </w:tr>
      <w:tr>
        <w:tblPrEx>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1340" w:type="dxa"/>
            <w:vMerge w:val="continue"/>
            <w:tcBorders>
              <w:top w:val="single" w:color="auto" w:sz="4" w:space="0"/>
              <w:left w:val="single" w:color="auto" w:sz="4" w:space="0"/>
              <w:bottom w:val="nil"/>
              <w:right w:val="single" w:color="auto" w:sz="4" w:space="0"/>
            </w:tcBorders>
            <w:vAlign w:val="center"/>
          </w:tcPr>
          <w:p>
            <w:pPr>
              <w:widowControl/>
              <w:spacing w:line="360" w:lineRule="auto"/>
              <w:jc w:val="left"/>
              <w:rPr>
                <w:rFonts w:ascii="宋体" w:hAnsi="宋体" w:cs="宋体"/>
                <w:color w:val="auto"/>
                <w:szCs w:val="21"/>
              </w:rPr>
            </w:pPr>
          </w:p>
        </w:tc>
        <w:tc>
          <w:tcPr>
            <w:tcW w:w="2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糠粉/%  ≤</w:t>
            </w:r>
          </w:p>
        </w:tc>
        <w:tc>
          <w:tcPr>
            <w:tcW w:w="38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0.2</w:t>
            </w:r>
          </w:p>
        </w:tc>
      </w:tr>
      <w:tr>
        <w:tblPrEx>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szCs w:val="21"/>
              </w:rPr>
            </w:pPr>
          </w:p>
        </w:tc>
        <w:tc>
          <w:tcPr>
            <w:tcW w:w="2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矿物质/%  ≤</w:t>
            </w:r>
          </w:p>
        </w:tc>
        <w:tc>
          <w:tcPr>
            <w:tcW w:w="38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0.02</w:t>
            </w:r>
          </w:p>
        </w:tc>
      </w:tr>
      <w:tr>
        <w:tblPrEx>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szCs w:val="21"/>
              </w:rPr>
            </w:pPr>
          </w:p>
        </w:tc>
        <w:tc>
          <w:tcPr>
            <w:tcW w:w="24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 xml:space="preserve">稻谷粒/（粒/kg） ≤ </w:t>
            </w:r>
          </w:p>
        </w:tc>
        <w:tc>
          <w:tcPr>
            <w:tcW w:w="38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8</w:t>
            </w:r>
          </w:p>
        </w:tc>
      </w:tr>
      <w:tr>
        <w:tblPrEx>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 xml:space="preserve">水分/%  ≤ </w:t>
            </w:r>
          </w:p>
        </w:tc>
        <w:tc>
          <w:tcPr>
            <w:tcW w:w="38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14.5</w:t>
            </w:r>
          </w:p>
        </w:tc>
      </w:tr>
      <w:tr>
        <w:tblPrEx>
          <w:tblCellMar>
            <w:top w:w="0" w:type="dxa"/>
            <w:left w:w="108" w:type="dxa"/>
            <w:bottom w:w="0" w:type="dxa"/>
            <w:right w:w="108" w:type="dxa"/>
          </w:tblCellMar>
        </w:tblPrEx>
        <w:trPr>
          <w:trHeight w:val="345" w:hRule="atLeast"/>
          <w:jc w:val="center"/>
        </w:trPr>
        <w:tc>
          <w:tcPr>
            <w:tcW w:w="876" w:type="dxa"/>
            <w:tcBorders>
              <w:top w:val="single" w:color="auto" w:sz="4" w:space="0"/>
              <w:left w:val="single" w:color="auto" w:sz="4" w:space="0"/>
              <w:bottom w:val="single" w:color="auto" w:sz="4" w:space="0"/>
              <w:right w:val="single" w:color="auto" w:sz="4" w:space="0"/>
            </w:tcBorders>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Cs w:val="21"/>
              </w:rPr>
            </w:pPr>
            <w:r>
              <w:rPr>
                <w:rFonts w:hint="eastAsia" w:ascii="宋体" w:hAnsi="宋体" w:cs="宋体"/>
                <w:color w:val="auto"/>
                <w:szCs w:val="21"/>
              </w:rPr>
              <w:t>黄粒米/%  ≤</w:t>
            </w:r>
          </w:p>
        </w:tc>
        <w:tc>
          <w:tcPr>
            <w:tcW w:w="38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auto"/>
                <w:szCs w:val="21"/>
              </w:rPr>
            </w:pPr>
            <w:r>
              <w:rPr>
                <w:rFonts w:hint="eastAsia" w:ascii="宋体" w:hAnsi="宋体" w:cs="宋体"/>
                <w:color w:val="auto"/>
                <w:szCs w:val="21"/>
              </w:rPr>
              <w:t>1.0</w:t>
            </w:r>
          </w:p>
        </w:tc>
      </w:tr>
      <w:tr>
        <w:tblPrEx>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互混/%  ≤</w:t>
            </w:r>
          </w:p>
        </w:tc>
        <w:tc>
          <w:tcPr>
            <w:tcW w:w="38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5.0</w:t>
            </w:r>
          </w:p>
        </w:tc>
      </w:tr>
      <w:tr>
        <w:tblPrEx>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色泽、气味</w:t>
            </w:r>
          </w:p>
        </w:tc>
        <w:tc>
          <w:tcPr>
            <w:tcW w:w="38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无异常色泽和气味</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黄曲霉毒素/B1 μg/kg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10</w:t>
            </w:r>
          </w:p>
        </w:tc>
      </w:tr>
      <w:tr>
        <w:tblPrEx>
          <w:tblCellMar>
            <w:top w:w="0" w:type="dxa"/>
            <w:left w:w="108" w:type="dxa"/>
            <w:bottom w:w="0" w:type="dxa"/>
            <w:right w:w="108" w:type="dxa"/>
          </w:tblCellMar>
        </w:tblPrEx>
        <w:trPr>
          <w:trHeight w:val="352" w:hRule="atLeast"/>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铅/mg/kg  ≤</w:t>
            </w:r>
          </w:p>
        </w:tc>
        <w:tc>
          <w:tcPr>
            <w:tcW w:w="38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0.2</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镉/ mg/kg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0.2</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汞/mg/kg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0.02</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无机砷/mg/kg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0.15</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马拉硫磷/mg/kg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0.1</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六六六/mg/kg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0.05</w:t>
            </w:r>
          </w:p>
        </w:tc>
      </w:tr>
      <w:tr>
        <w:tblPrEx>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4"/>
              </w:numPr>
              <w:tabs>
                <w:tab w:val="left" w:pos="260"/>
              </w:tabs>
              <w:spacing w:line="360" w:lineRule="auto"/>
              <w:jc w:val="center"/>
              <w:rPr>
                <w:rFonts w:ascii="宋体" w:hAnsi="宋体" w:cs="宋体"/>
                <w:color w:val="auto"/>
                <w:szCs w:val="21"/>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滴滴涕/mg/kg  ≤</w:t>
            </w:r>
          </w:p>
        </w:tc>
        <w:tc>
          <w:tcPr>
            <w:tcW w:w="3876"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auto"/>
                <w:szCs w:val="21"/>
              </w:rPr>
            </w:pPr>
            <w:r>
              <w:rPr>
                <w:rFonts w:hint="eastAsia" w:ascii="宋体" w:hAnsi="宋体" w:cs="宋体"/>
                <w:color w:val="auto"/>
                <w:szCs w:val="21"/>
              </w:rPr>
              <w:t>0.05</w:t>
            </w:r>
          </w:p>
        </w:tc>
      </w:tr>
    </w:tbl>
    <w:p>
      <w:pPr>
        <w:spacing w:line="360" w:lineRule="auto"/>
        <w:rPr>
          <w:rFonts w:ascii="宋体" w:hAnsi="宋体" w:cs="宋体"/>
          <w:b/>
          <w:bCs/>
          <w:color w:val="auto"/>
          <w:szCs w:val="21"/>
        </w:rPr>
      </w:pPr>
      <w:r>
        <w:rPr>
          <w:rFonts w:hint="eastAsia" w:ascii="宋体" w:hAnsi="宋体" w:cs="宋体"/>
          <w:b/>
          <w:bCs/>
          <w:color w:val="auto"/>
          <w:szCs w:val="21"/>
        </w:rPr>
        <w:t>（8）面粉</w:t>
      </w:r>
    </w:p>
    <w:p>
      <w:pPr>
        <w:spacing w:line="360" w:lineRule="auto"/>
        <w:ind w:firstLine="420"/>
        <w:rPr>
          <w:rFonts w:ascii="宋体" w:hAnsi="宋体" w:cs="宋体"/>
          <w:b/>
          <w:color w:val="auto"/>
          <w:szCs w:val="21"/>
        </w:rPr>
      </w:pPr>
      <w:r>
        <w:rPr>
          <w:rFonts w:hint="eastAsia" w:ascii="宋体" w:hAnsi="宋体" w:cs="宋体"/>
          <w:color w:val="auto"/>
          <w:szCs w:val="21"/>
        </w:rPr>
        <w:t>色泽呈白色或微黄色，不发暗，无杂质的颜色，呈细粉末状，不含杂质，手指捻捏时无粗粒感，无虫子和结块，置于手中紧捏后放开不成团，具有面粉的正常气味，无其他异味。</w:t>
      </w:r>
    </w:p>
    <w:p>
      <w:pPr>
        <w:spacing w:line="360" w:lineRule="auto"/>
        <w:rPr>
          <w:rFonts w:ascii="宋体" w:hAnsi="宋体" w:cs="宋体"/>
          <w:b/>
          <w:bCs/>
          <w:color w:val="auto"/>
          <w:szCs w:val="21"/>
        </w:rPr>
      </w:pPr>
      <w:r>
        <w:rPr>
          <w:rFonts w:hint="eastAsia" w:ascii="宋体" w:hAnsi="宋体" w:cs="宋体"/>
          <w:b/>
          <w:bCs/>
          <w:color w:val="auto"/>
          <w:szCs w:val="21"/>
        </w:rPr>
        <w:t>（9）食用油</w:t>
      </w:r>
    </w:p>
    <w:p>
      <w:pPr>
        <w:spacing w:line="360" w:lineRule="auto"/>
        <w:ind w:firstLine="420"/>
        <w:rPr>
          <w:rFonts w:ascii="宋体" w:hAnsi="宋体" w:cs="宋体"/>
          <w:color w:val="auto"/>
          <w:szCs w:val="21"/>
        </w:rPr>
      </w:pPr>
      <w:r>
        <w:rPr>
          <w:rFonts w:hint="eastAsia" w:ascii="宋体" w:hAnsi="宋体" w:cs="宋体"/>
          <w:color w:val="auto"/>
          <w:szCs w:val="21"/>
        </w:rPr>
        <w:t>基本要求：外包装完好，有SC标志，标明品名、厂名、重量、生产日期、保质期或保存期、执行标准，剩余保存期不少于保质期的三分之二，具有产品合格证。具有正常植物油的色泽、透明度、气味和滋味，无焦臭、酸败及其他异味。</w:t>
      </w:r>
    </w:p>
    <w:p>
      <w:pPr>
        <w:spacing w:line="360" w:lineRule="auto"/>
        <w:rPr>
          <w:rFonts w:ascii="宋体" w:hAnsi="宋体" w:cs="宋体"/>
          <w:b/>
          <w:bCs/>
          <w:color w:val="auto"/>
          <w:szCs w:val="21"/>
        </w:rPr>
      </w:pPr>
      <w:r>
        <w:rPr>
          <w:rFonts w:hint="eastAsia" w:ascii="宋体" w:hAnsi="宋体" w:cs="宋体"/>
          <w:b/>
          <w:bCs/>
          <w:color w:val="auto"/>
          <w:szCs w:val="21"/>
        </w:rPr>
        <w:t>大豆油质量不低于《大豆油》（GB1535）一级大豆油要求，主要标准详见下表：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4046"/>
        <w:gridCol w:w="3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序号</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内容</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1</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色泽（罗维朋比色槽133.4mm）≤</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黄20  红2.0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2</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气味、滋味</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无气味、口感好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3</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透明度</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澄清、透明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4</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水分及挥发物（%）≤</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5</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不溶性杂质（%）≤</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6</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酸值（KOH）/（mg/g）≤</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7</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过氧化值/（mmol/kg）≤</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8</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烟点/℃≥</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9</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相对密度</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color w:val="auto"/>
                <w:szCs w:val="21"/>
              </w:rPr>
            </w:pPr>
            <w:r>
              <w:rPr>
                <w:rFonts w:hint="eastAsia" w:ascii="宋体" w:hAnsi="宋体" w:cs="宋体"/>
                <w:color w:val="auto"/>
                <w:szCs w:val="21"/>
              </w:rPr>
              <w:t>0.919-0.925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10</w:t>
            </w:r>
          </w:p>
        </w:tc>
        <w:tc>
          <w:tcPr>
            <w:tcW w:w="75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溶剂残留不得检出，不得掺有其他食用油和非食用油，不得添加任何香精和香料。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Cs w:val="21"/>
              </w:rPr>
            </w:pPr>
            <w:r>
              <w:rPr>
                <w:rFonts w:hint="eastAsia" w:ascii="宋体" w:hAnsi="宋体" w:cs="宋体"/>
                <w:color w:val="auto"/>
                <w:szCs w:val="21"/>
              </w:rPr>
              <w:t>11</w:t>
            </w:r>
          </w:p>
        </w:tc>
        <w:tc>
          <w:tcPr>
            <w:tcW w:w="75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rPr>
            </w:pPr>
            <w:r>
              <w:rPr>
                <w:rFonts w:hint="eastAsia" w:ascii="宋体" w:hAnsi="宋体" w:cs="宋体"/>
                <w:color w:val="auto"/>
                <w:szCs w:val="21"/>
              </w:rPr>
              <w:t>卫生指标按GB 2716、GB2760和国家有关规定执行。</w:t>
            </w:r>
          </w:p>
        </w:tc>
      </w:tr>
    </w:tbl>
    <w:p>
      <w:pPr>
        <w:spacing w:line="360" w:lineRule="auto"/>
        <w:rPr>
          <w:rFonts w:ascii="宋体" w:hAnsi="宋体" w:cs="宋体"/>
          <w:b/>
          <w:bCs/>
          <w:color w:val="auto"/>
          <w:szCs w:val="21"/>
        </w:rPr>
      </w:pPr>
      <w:r>
        <w:rPr>
          <w:rFonts w:hint="eastAsia" w:ascii="宋体" w:hAnsi="宋体" w:cs="宋体"/>
          <w:b/>
          <w:bCs/>
          <w:color w:val="auto"/>
          <w:szCs w:val="21"/>
        </w:rPr>
        <w:t>（10）日常消耗用品</w:t>
      </w:r>
    </w:p>
    <w:p>
      <w:pPr>
        <w:spacing w:line="360" w:lineRule="auto"/>
        <w:ind w:firstLine="420"/>
        <w:rPr>
          <w:rFonts w:ascii="宋体" w:hAnsi="宋体" w:cs="宋体"/>
          <w:color w:val="auto"/>
          <w:szCs w:val="21"/>
        </w:rPr>
      </w:pPr>
      <w:r>
        <w:rPr>
          <w:rFonts w:hint="eastAsia" w:ascii="宋体" w:hAnsi="宋体" w:cs="宋体"/>
          <w:color w:val="auto"/>
          <w:szCs w:val="21"/>
        </w:rPr>
        <w:t>中标人提供的日常消耗品须与采购人要求相一致。所配送货物与要求不一致时采购人有权退货，中标人须在4小时内予以补货。</w:t>
      </w:r>
    </w:p>
    <w:p>
      <w:p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（五）产品配送</w:t>
      </w:r>
    </w:p>
    <w:p>
      <w:pPr>
        <w:spacing w:line="360" w:lineRule="auto"/>
        <w:ind w:firstLine="420"/>
        <w:rPr>
          <w:rFonts w:ascii="宋体" w:hAnsi="宋体" w:cs="宋体"/>
          <w:color w:val="auto"/>
          <w:szCs w:val="21"/>
        </w:rPr>
      </w:pPr>
      <w:r>
        <w:rPr>
          <w:rFonts w:hint="eastAsia" w:ascii="宋体" w:hAnsi="宋体" w:cs="宋体"/>
          <w:color w:val="auto"/>
          <w:szCs w:val="21"/>
        </w:rPr>
        <w:t>1.食品运输须采用符合卫生标准的外包装和运载工具，并且要保持清洁和定期消毒。运输车厢的内仓，包括地面、墙面和顶，应使用抗腐蚀、防潮，易清洁消毒的材料。车厢内无不良气味、异味。</w:t>
      </w:r>
    </w:p>
    <w:p>
      <w:pPr>
        <w:pStyle w:val="2"/>
        <w:spacing w:line="360" w:lineRule="auto"/>
        <w:ind w:firstLine="400"/>
        <w:rPr>
          <w:rFonts w:ascii="宋体" w:hAnsi="宋体" w:cs="宋体"/>
          <w:color w:val="auto"/>
          <w:szCs w:val="21"/>
        </w:rPr>
      </w:pPr>
      <w:r>
        <w:rPr>
          <w:rFonts w:hint="eastAsia" w:ascii="宋体" w:hAnsi="宋体" w:cs="宋体"/>
          <w:color w:val="auto"/>
          <w:szCs w:val="21"/>
        </w:rPr>
        <w:t>2.运输过程应科学合理，运输车辆应定期清洁，保持性能稳定，食品堆放科学合理，避免造成食品的交叉污染，到达目的地时外包装箱干爽，无软化现象。</w:t>
      </w:r>
    </w:p>
    <w:bookmarkEnd w:id="10"/>
    <w:bookmarkEnd w:id="11"/>
    <w:bookmarkEnd w:id="12"/>
    <w:bookmarkEnd w:id="13"/>
    <w:p>
      <w:p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（六）交货期、交货地点</w:t>
      </w:r>
    </w:p>
    <w:p>
      <w:pPr>
        <w:spacing w:line="360" w:lineRule="auto"/>
        <w:ind w:firstLine="420"/>
        <w:rPr>
          <w:rFonts w:ascii="宋体" w:hAnsi="宋体" w:cs="宋体"/>
          <w:color w:val="auto"/>
          <w:szCs w:val="21"/>
        </w:rPr>
      </w:pPr>
      <w:r>
        <w:rPr>
          <w:rFonts w:hint="eastAsia" w:ascii="宋体" w:hAnsi="宋体" w:cs="宋体"/>
          <w:color w:val="auto"/>
          <w:szCs w:val="21"/>
        </w:rPr>
        <w:t xml:space="preserve">1.送货时间：中标人每天早上8：30前或与采购人约定时间将订单内所有货品送到指定的地点并配送完毕，到达采购人指定交货地点时，中标人负责卸货。采购人于前一天下午18:00前以书面或传真、电话方式向中标人下达采购品种、规格、数量及其他要求等。                                                            </w:t>
      </w:r>
    </w:p>
    <w:p>
      <w:pPr>
        <w:spacing w:line="360" w:lineRule="auto"/>
        <w:ind w:firstLine="420"/>
        <w:rPr>
          <w:rFonts w:ascii="宋体" w:hAnsi="宋体" w:cs="宋体"/>
          <w:color w:val="auto"/>
          <w:szCs w:val="21"/>
        </w:rPr>
      </w:pPr>
      <w:r>
        <w:rPr>
          <w:rFonts w:hint="eastAsia" w:ascii="宋体" w:hAnsi="宋体" w:cs="宋体"/>
          <w:color w:val="auto"/>
          <w:szCs w:val="21"/>
        </w:rPr>
        <w:t xml:space="preserve">2.送货单据：中标人提供《送货清单》一式三份，双方现场过秤并验收签名，作为结算凭证。      </w:t>
      </w:r>
    </w:p>
    <w:p>
      <w:pPr>
        <w:spacing w:line="360" w:lineRule="auto"/>
        <w:ind w:firstLine="420"/>
        <w:rPr>
          <w:rFonts w:ascii="宋体" w:hAnsi="宋体" w:cs="宋体"/>
          <w:color w:val="auto"/>
          <w:szCs w:val="21"/>
        </w:rPr>
      </w:pPr>
      <w:r>
        <w:rPr>
          <w:rFonts w:hint="eastAsia" w:ascii="宋体" w:hAnsi="宋体" w:cs="宋体"/>
          <w:color w:val="auto"/>
          <w:szCs w:val="21"/>
        </w:rPr>
        <w:t>3.送货方式，所有农蔬菜、水果、肉、鱼、禽、米、面、油类须分类摆放，干与湿分开、易污染与不易污染分开、生熟食分开，隔离，不能交叉污染，保持原有的新鲜度、味道，在运输过程中要注意：易脆、易损食材不得重叠，要保持蔬菜、水果、肉、鱼、禽、米、面、油原有物理特性。</w:t>
      </w:r>
    </w:p>
    <w:p>
      <w:pPr>
        <w:spacing w:line="360" w:lineRule="auto"/>
        <w:ind w:firstLine="420"/>
        <w:rPr>
          <w:rFonts w:ascii="宋体" w:hAnsi="宋体" w:cs="宋体"/>
          <w:color w:val="auto"/>
          <w:szCs w:val="21"/>
        </w:rPr>
      </w:pPr>
      <w:r>
        <w:rPr>
          <w:rFonts w:hint="eastAsia" w:ascii="宋体" w:hAnsi="宋体" w:cs="宋体"/>
          <w:color w:val="auto"/>
          <w:szCs w:val="21"/>
        </w:rPr>
        <w:t>4.中标人送货时要保持运输车辆和人员清洁卫生，不得损坏采购人形象。在运行过程中如发生不可抗拒事件，需对以上采购货物进行变更时，须向采购人出具书面品种变更申请，经双方协商一致后方可实行。</w:t>
      </w:r>
    </w:p>
    <w:p>
      <w:pPr>
        <w:spacing w:line="360" w:lineRule="auto"/>
        <w:ind w:firstLine="420"/>
        <w:rPr>
          <w:rFonts w:ascii="宋体" w:hAnsi="宋体" w:cs="宋体"/>
          <w:color w:val="auto"/>
          <w:szCs w:val="21"/>
        </w:rPr>
      </w:pPr>
      <w:r>
        <w:rPr>
          <w:rFonts w:hint="eastAsia" w:ascii="宋体" w:hAnsi="宋体" w:cs="宋体"/>
          <w:color w:val="auto"/>
          <w:szCs w:val="21"/>
        </w:rPr>
        <w:t>5.中标人送货期间在院校内车辆车速低于20公里/小时，车辆车容车貌须保持整洁、干净卫生，无出现漏油、漏水、带泥等情况进入院校。</w:t>
      </w:r>
    </w:p>
    <w:p>
      <w:pPr>
        <w:spacing w:line="360" w:lineRule="auto"/>
        <w:ind w:firstLine="420"/>
        <w:rPr>
          <w:rFonts w:ascii="宋体" w:hAnsi="宋体" w:cs="宋体"/>
          <w:color w:val="auto"/>
          <w:szCs w:val="21"/>
        </w:rPr>
      </w:pPr>
      <w:r>
        <w:rPr>
          <w:rFonts w:hint="eastAsia" w:ascii="宋体" w:hAnsi="宋体" w:cs="宋体"/>
          <w:color w:val="auto"/>
          <w:szCs w:val="21"/>
        </w:rPr>
        <w:t>6.中标人（工作人员）送货进入院校期间，须注意自身仪容仪表、严禁穿拖鞋、裸露上身或不穿上衣等情况。</w:t>
      </w:r>
    </w:p>
    <w:p>
      <w:pPr>
        <w:spacing w:line="360" w:lineRule="auto"/>
        <w:ind w:firstLine="420"/>
        <w:rPr>
          <w:rFonts w:ascii="宋体" w:hAnsi="宋体" w:cs="宋体"/>
          <w:color w:val="auto"/>
          <w:szCs w:val="21"/>
        </w:rPr>
      </w:pPr>
      <w:r>
        <w:rPr>
          <w:rFonts w:hint="eastAsia" w:ascii="宋体" w:hAnsi="宋体" w:cs="宋体"/>
          <w:color w:val="auto"/>
          <w:szCs w:val="21"/>
        </w:rPr>
        <w:t>7.中标人不负担采购人内部分发及内部分发配送过程所造成的食材损伤、损耗及其它人为造成的问题。</w:t>
      </w:r>
    </w:p>
    <w:p>
      <w:pPr>
        <w:spacing w:line="360" w:lineRule="auto"/>
        <w:ind w:firstLine="420"/>
        <w:rPr>
          <w:rFonts w:ascii="宋体" w:hAnsi="宋体" w:cs="宋体"/>
          <w:color w:val="auto"/>
          <w:sz w:val="28"/>
        </w:rPr>
      </w:pPr>
      <w:r>
        <w:rPr>
          <w:rFonts w:hint="eastAsia" w:ascii="宋体" w:hAnsi="宋体" w:cs="宋体"/>
          <w:color w:val="auto"/>
          <w:szCs w:val="21"/>
        </w:rPr>
        <w:t>8.如需分批交货，中标人须按照订单所注明的时间送货。</w:t>
      </w:r>
    </w:p>
    <w:p>
      <w:p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（七）食品质量的基本检查</w:t>
      </w:r>
    </w:p>
    <w:p>
      <w:pPr>
        <w:spacing w:line="360" w:lineRule="auto"/>
        <w:ind w:firstLine="420"/>
        <w:rPr>
          <w:rFonts w:ascii="宋体" w:hAnsi="宋体" w:cs="宋体"/>
          <w:color w:val="auto"/>
          <w:szCs w:val="21"/>
        </w:rPr>
      </w:pPr>
      <w:r>
        <w:rPr>
          <w:rFonts w:hint="eastAsia" w:ascii="宋体" w:hAnsi="宋体" w:cs="宋体"/>
          <w:color w:val="auto"/>
          <w:szCs w:val="21"/>
        </w:rPr>
        <w:t>1.食品应清洁，并符合企业相关验收标准；食品到达目的地时外包装完整，无损伤、腐烂现象，无寄生虫或已受虫害现象，包装呈干爽状态。</w:t>
      </w:r>
    </w:p>
    <w:p>
      <w:pPr>
        <w:spacing w:line="360" w:lineRule="auto"/>
        <w:ind w:firstLine="420"/>
        <w:rPr>
          <w:rFonts w:ascii="宋体" w:hAnsi="宋体" w:cs="宋体"/>
          <w:color w:val="auto"/>
          <w:szCs w:val="21"/>
        </w:rPr>
      </w:pPr>
      <w:r>
        <w:rPr>
          <w:rFonts w:hint="eastAsia" w:ascii="宋体" w:hAnsi="宋体" w:cs="宋体"/>
          <w:color w:val="auto"/>
          <w:szCs w:val="21"/>
        </w:rPr>
        <w:t>2.对食品检查如下：</w:t>
      </w:r>
    </w:p>
    <w:p>
      <w:pPr>
        <w:spacing w:line="360" w:lineRule="auto"/>
        <w:ind w:firstLine="420"/>
        <w:rPr>
          <w:rFonts w:ascii="宋体" w:hAnsi="宋体" w:cs="宋体"/>
          <w:color w:val="auto"/>
          <w:szCs w:val="21"/>
        </w:rPr>
      </w:pPr>
      <w:r>
        <w:rPr>
          <w:rFonts w:hint="eastAsia" w:ascii="宋体" w:hAnsi="宋体" w:cs="宋体"/>
          <w:color w:val="auto"/>
          <w:szCs w:val="21"/>
        </w:rPr>
        <w:t>①采购的食品须符合食品卫生要求及国家有关标准，如无相应标准，须按行业规范。采购生产、经营证明文件齐备，明确食品来源，并具有检验合格证明。严禁采购有害、有毒、腐烂变质、酸败、霉变、生虫、污垢不洁、混有异物或其他感官性状异常的食品。禁止采购超过保质期限的食品。</w:t>
      </w:r>
    </w:p>
    <w:p>
      <w:pPr>
        <w:spacing w:line="360" w:lineRule="auto"/>
        <w:ind w:firstLine="420"/>
        <w:rPr>
          <w:rFonts w:ascii="宋体" w:hAnsi="宋体" w:cs="宋体"/>
          <w:color w:val="auto"/>
          <w:szCs w:val="21"/>
        </w:rPr>
      </w:pPr>
      <w:r>
        <w:rPr>
          <w:rFonts w:hint="eastAsia" w:ascii="宋体" w:hAnsi="宋体" w:cs="宋体"/>
          <w:color w:val="auto"/>
          <w:szCs w:val="21"/>
        </w:rPr>
        <w:t>②食品包装须符合国家规范。采购的食品不得存放在有害、有毒的容器内。食品包装上须使用原产地标识，应注明：制造商名称和厂址、食品名称和重（容）量、生产日期和保质期限以及规格和SC认证等。</w:t>
      </w:r>
    </w:p>
    <w:p>
      <w:pPr>
        <w:spacing w:line="360" w:lineRule="auto"/>
        <w:ind w:firstLine="420"/>
        <w:rPr>
          <w:rFonts w:ascii="宋体" w:hAnsi="宋体" w:cs="宋体"/>
          <w:color w:val="auto"/>
          <w:sz w:val="28"/>
        </w:rPr>
      </w:pPr>
      <w:r>
        <w:rPr>
          <w:rFonts w:hint="eastAsia" w:ascii="宋体" w:hAnsi="宋体" w:cs="宋体"/>
          <w:color w:val="auto"/>
          <w:szCs w:val="21"/>
        </w:rPr>
        <w:t>③对不符合采购要求的产品由验收人员提出清退，退货前应实行留样备案，如双方对质量有争议可送国家质监部门检测。对缺斤短两（或含水量超标）的应按实际重量扣减。</w:t>
      </w:r>
    </w:p>
    <w:p>
      <w:p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（八）送货及验收方式</w:t>
      </w:r>
    </w:p>
    <w:p>
      <w:pPr>
        <w:spacing w:line="360" w:lineRule="auto"/>
        <w:ind w:firstLine="420"/>
        <w:rPr>
          <w:rFonts w:ascii="宋体" w:hAnsi="宋体" w:cs="宋体"/>
          <w:color w:val="auto"/>
          <w:szCs w:val="21"/>
        </w:rPr>
      </w:pPr>
      <w:r>
        <w:rPr>
          <w:rFonts w:hint="eastAsia" w:ascii="宋体" w:hAnsi="宋体" w:cs="宋体"/>
          <w:color w:val="auto"/>
          <w:szCs w:val="21"/>
        </w:rPr>
        <w:t>1.检验流程</w:t>
      </w:r>
    </w:p>
    <w:p>
      <w:pPr>
        <w:spacing w:line="360" w:lineRule="auto"/>
        <w:ind w:firstLine="420"/>
        <w:rPr>
          <w:rFonts w:ascii="宋体" w:hAnsi="宋体" w:cs="宋体"/>
          <w:color w:val="auto"/>
          <w:szCs w:val="21"/>
        </w:rPr>
      </w:pPr>
      <w:r>
        <w:rPr>
          <w:rFonts w:hint="eastAsia" w:ascii="宋体" w:hAnsi="宋体" w:cs="宋体"/>
          <w:color w:val="auto"/>
          <w:szCs w:val="21"/>
        </w:rPr>
        <w:t>由采购人厨房团队负责人、财务部收货或仓库保管员、中标人（送货人员或工作人员）共同验收。</w:t>
      </w:r>
    </w:p>
    <w:p>
      <w:pPr>
        <w:spacing w:line="360" w:lineRule="auto"/>
        <w:ind w:firstLine="420"/>
        <w:rPr>
          <w:rFonts w:ascii="宋体" w:hAnsi="宋体" w:cs="宋体"/>
          <w:color w:val="auto"/>
          <w:szCs w:val="21"/>
        </w:rPr>
      </w:pPr>
      <w:r>
        <w:rPr>
          <w:rFonts w:hint="eastAsia" w:ascii="宋体" w:hAnsi="宋体" w:cs="宋体"/>
          <w:color w:val="auto"/>
          <w:szCs w:val="21"/>
        </w:rPr>
        <w:t>作好卸货前的检查：验收人员卸货前对场地和验收设备做好准备，并对商品的外观质量进行初步了解。采取当场验收的方式：验收人员须认真检验食品的质量要求，按索证→过磅→入库的程序完成验收；须进行抽查验收，抽查样本数视实际情况而定，一般不超过10%。每个品种的重量以双方核准的过磅为准，双方在《送货清单》上签名确认作为结算凭证。</w:t>
      </w:r>
    </w:p>
    <w:p>
      <w:pPr>
        <w:spacing w:line="360" w:lineRule="auto"/>
        <w:ind w:firstLine="420"/>
        <w:rPr>
          <w:rFonts w:ascii="宋体" w:hAnsi="宋体" w:cs="宋体"/>
          <w:color w:val="auto"/>
          <w:szCs w:val="21"/>
        </w:rPr>
      </w:pPr>
      <w:r>
        <w:rPr>
          <w:rFonts w:hint="eastAsia" w:ascii="宋体" w:hAnsi="宋体" w:cs="宋体"/>
          <w:color w:val="auto"/>
          <w:szCs w:val="21"/>
        </w:rPr>
        <w:t>2.验收人员根据相关文件，确保食品品种符合要求。如确定有所差异，应即刻通知中标人送货人员。如发现食品有损坏的情况，应在相关单据上记录所有损坏情况。并对货物损坏情况进行拍照并存档。对于食品验收的全部信息数据，采购人验收人员和中标人一起确认，并保留双方签字单据。</w:t>
      </w:r>
    </w:p>
    <w:p>
      <w:pPr>
        <w:spacing w:line="360" w:lineRule="auto"/>
        <w:ind w:firstLine="420"/>
        <w:rPr>
          <w:rFonts w:ascii="宋体" w:hAnsi="宋体" w:cs="宋体"/>
          <w:color w:val="auto"/>
        </w:rPr>
      </w:pPr>
      <w:r>
        <w:rPr>
          <w:rFonts w:hint="eastAsia" w:ascii="宋体" w:hAnsi="宋体" w:cs="宋体"/>
          <w:color w:val="auto"/>
          <w:szCs w:val="21"/>
        </w:rPr>
        <w:t>3.供货期间如某批次出现质量问题，中标人须保证验收时发现质量问题1小时内无条件对该批次的全部货物进行换货，并接受对中标人处以该批次货物10%的罚款。一个月累计出现质量问题3次或以上，将扣除中标人该月供货款5%，由采购人在该月的供货款中直接扣除。</w:t>
      </w:r>
    </w:p>
    <w:p>
      <w:pPr>
        <w:spacing w:line="360" w:lineRule="auto"/>
        <w:ind w:firstLine="420"/>
        <w:rPr>
          <w:rFonts w:ascii="宋体" w:hAnsi="宋体" w:cs="宋体"/>
          <w:color w:val="auto"/>
          <w:szCs w:val="21"/>
        </w:rPr>
      </w:pPr>
      <w:r>
        <w:rPr>
          <w:rFonts w:hint="eastAsia" w:ascii="宋体" w:hAnsi="宋体" w:cs="宋体"/>
          <w:color w:val="auto"/>
          <w:szCs w:val="21"/>
        </w:rPr>
        <w:t>4.退（补）货流程</w:t>
      </w:r>
    </w:p>
    <w:p>
      <w:pPr>
        <w:spacing w:line="360" w:lineRule="auto"/>
        <w:ind w:firstLine="420"/>
        <w:rPr>
          <w:rFonts w:ascii="宋体" w:hAnsi="宋体" w:cs="宋体"/>
          <w:color w:val="auto"/>
          <w:szCs w:val="21"/>
        </w:rPr>
      </w:pPr>
      <w:r>
        <w:rPr>
          <w:rFonts w:hint="eastAsia" w:ascii="宋体" w:hAnsi="宋体" w:cs="宋体"/>
          <w:color w:val="auto"/>
          <w:szCs w:val="21"/>
        </w:rPr>
        <w:t>对不符合采购要求的食品由验收人员提出清退，退货前应实行留板备案，如双方对质量争议可送国家质监部门检测。对缺斤短两（或含水量超标）的应按实际重量扣减。出现退（补）货情况，中标人须及时补充或更换，并且不能影响采购人饭堂的正常使用。在退货过程中，对有碍公共卫生安全的蔬菜、肉、鱼、禽、米、面、油，应按国家有关规定处理或进行协议销毁，不退货给中标人。</w:t>
      </w:r>
    </w:p>
    <w:p>
      <w:pPr>
        <w:spacing w:line="360" w:lineRule="auto"/>
        <w:ind w:firstLine="420"/>
        <w:rPr>
          <w:rFonts w:ascii="宋体" w:hAnsi="宋体" w:cs="宋体"/>
          <w:color w:val="auto"/>
          <w:szCs w:val="21"/>
        </w:rPr>
      </w:pPr>
      <w:r>
        <w:rPr>
          <w:rFonts w:hint="eastAsia" w:ascii="宋体" w:hAnsi="宋体" w:cs="宋体"/>
          <w:color w:val="auto"/>
          <w:szCs w:val="21"/>
        </w:rPr>
        <w:t>5.验收记录</w:t>
      </w:r>
    </w:p>
    <w:p>
      <w:pPr>
        <w:spacing w:line="360" w:lineRule="auto"/>
        <w:ind w:firstLine="420"/>
        <w:rPr>
          <w:rFonts w:ascii="宋体" w:hAnsi="宋体" w:cs="宋体"/>
          <w:color w:val="auto"/>
          <w:szCs w:val="21"/>
        </w:rPr>
      </w:pPr>
      <w:r>
        <w:rPr>
          <w:rFonts w:hint="eastAsia" w:ascii="宋体" w:hAnsi="宋体" w:cs="宋体"/>
          <w:color w:val="auto"/>
          <w:szCs w:val="21"/>
        </w:rPr>
        <w:t>每批次采购的货物都要登记记录，注明名称、数量等事项并在采购登记记录上签明意见和验收人的名字及日期。</w:t>
      </w:r>
    </w:p>
    <w:p>
      <w:pPr>
        <w:spacing w:line="360" w:lineRule="auto"/>
        <w:ind w:firstLine="420"/>
        <w:rPr>
          <w:rFonts w:ascii="宋体" w:hAnsi="宋体" w:cs="宋体"/>
          <w:color w:val="auto"/>
          <w:sz w:val="28"/>
        </w:rPr>
      </w:pPr>
      <w:r>
        <w:rPr>
          <w:rFonts w:hint="eastAsia" w:ascii="宋体" w:hAnsi="宋体" w:cs="宋体"/>
          <w:color w:val="auto"/>
          <w:szCs w:val="21"/>
        </w:rPr>
        <w:t>6.中标人应在送货前提前通知采购人送货时间，以便做好交收工作。如中标人未能按时交货或因验收不合格需要退（补）货，中标人不能及时补充或更换的，采购人有权自行采购，并由中标人承担因此产生的一切损失和费用（包括直接经济损失和间接经济损失）。</w:t>
      </w:r>
    </w:p>
    <w:p>
      <w:p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（九）定价及报价方式</w:t>
      </w:r>
    </w:p>
    <w:p>
      <w:pPr>
        <w:spacing w:line="360" w:lineRule="auto"/>
        <w:ind w:firstLine="420"/>
        <w:rPr>
          <w:rFonts w:ascii="宋体" w:hAnsi="宋体" w:cs="宋体"/>
          <w:b/>
          <w:bCs/>
          <w:color w:val="auto"/>
          <w:szCs w:val="21"/>
        </w:rPr>
      </w:pPr>
      <w:r>
        <w:rPr>
          <w:rFonts w:hint="eastAsia" w:ascii="宋体" w:hAnsi="宋体" w:cs="宋体"/>
          <w:b/>
          <w:bCs/>
          <w:color w:val="auto"/>
          <w:szCs w:val="21"/>
        </w:rPr>
        <w:t>定价：</w:t>
      </w:r>
    </w:p>
    <w:p>
      <w:pPr>
        <w:spacing w:line="360" w:lineRule="auto"/>
        <w:ind w:firstLine="420"/>
        <w:rPr>
          <w:rFonts w:ascii="宋体" w:hAnsi="宋体" w:cs="宋体"/>
          <w:color w:val="auto"/>
          <w:kern w:val="0"/>
        </w:rPr>
      </w:pPr>
      <w:r>
        <w:rPr>
          <w:rFonts w:hint="eastAsia" w:ascii="宋体" w:hAnsi="宋体" w:cs="宋体"/>
          <w:color w:val="auto"/>
        </w:rPr>
        <w:t>投标报价以综合折扣率的方式报出，</w:t>
      </w:r>
      <w:r>
        <w:rPr>
          <w:rFonts w:hint="eastAsia" w:ascii="宋体" w:hAnsi="宋体" w:cs="宋体"/>
          <w:color w:val="auto"/>
          <w:kern w:val="0"/>
        </w:rPr>
        <w:t>以百分比表示，须为1%的整数倍。</w:t>
      </w:r>
      <w:r>
        <w:rPr>
          <w:rFonts w:hint="eastAsia" w:ascii="宋体" w:hAnsi="宋体" w:cs="宋体"/>
          <w:color w:val="auto"/>
        </w:rPr>
        <w:t>综合折扣率</w:t>
      </w:r>
      <w:r>
        <w:rPr>
          <w:rFonts w:hint="eastAsia" w:ascii="宋体" w:hAnsi="宋体" w:cs="宋体"/>
          <w:color w:val="auto"/>
          <w:kern w:val="0"/>
        </w:rPr>
        <w:t>须为固定的报价（如90%），不得存在区间值（如80～90%），采购人不接受有任何选择的报价，否则将被视为无效投标处理。</w:t>
      </w:r>
      <w:r>
        <w:rPr>
          <w:rFonts w:hint="eastAsia" w:ascii="宋体" w:hAnsi="宋体" w:cs="宋体"/>
          <w:color w:val="auto"/>
        </w:rPr>
        <w:t>投标综合折扣率</w:t>
      </w:r>
      <w:r>
        <w:rPr>
          <w:rFonts w:hint="eastAsia" w:ascii="宋体" w:hAnsi="宋体" w:cs="宋体"/>
          <w:color w:val="auto"/>
          <w:kern w:val="0"/>
        </w:rPr>
        <w:t>不得为0，不能为负数，否则被视为无效投标。</w:t>
      </w:r>
    </w:p>
    <w:p>
      <w:pPr>
        <w:spacing w:line="360" w:lineRule="auto"/>
        <w:ind w:firstLine="420"/>
        <w:rPr>
          <w:rFonts w:ascii="宋体" w:hAnsi="宋体" w:cs="宋体"/>
          <w:color w:val="auto"/>
        </w:rPr>
      </w:pPr>
      <w:r>
        <w:rPr>
          <w:rFonts w:hint="eastAsia" w:ascii="宋体" w:hAnsi="宋体" w:cs="宋体"/>
          <w:color w:val="auto"/>
          <w:kern w:val="0"/>
        </w:rPr>
        <w:t>投标报价包括了中标人完成本项目所需的一切工作内容而发生的所有直接费用、间接费用、其它费用、税金等全部费用和中标人要求获得的利润以及应由中标人承担的义务、责任和风险所发生的一切费用。</w:t>
      </w:r>
    </w:p>
    <w:p>
      <w:pPr>
        <w:spacing w:line="360" w:lineRule="auto"/>
        <w:ind w:firstLine="420"/>
        <w:rPr>
          <w:rFonts w:ascii="宋体" w:hAnsi="宋体" w:cs="宋体"/>
          <w:color w:val="auto"/>
          <w:szCs w:val="21"/>
        </w:rPr>
      </w:pPr>
      <w:r>
        <w:rPr>
          <w:rFonts w:hint="eastAsia" w:ascii="宋体" w:hAnsi="宋体" w:cs="宋体"/>
          <w:b/>
          <w:bCs/>
          <w:color w:val="auto"/>
          <w:szCs w:val="21"/>
        </w:rPr>
        <w:t>报价：</w:t>
      </w:r>
    </w:p>
    <w:p>
      <w:pPr>
        <w:spacing w:line="360" w:lineRule="auto"/>
        <w:ind w:firstLine="420"/>
        <w:rPr>
          <w:rFonts w:ascii="宋体" w:hAnsi="宋体" w:cs="宋体"/>
          <w:color w:val="auto"/>
          <w:szCs w:val="21"/>
        </w:rPr>
      </w:pPr>
      <w:r>
        <w:rPr>
          <w:rFonts w:ascii="宋体" w:hAnsi="宋体" w:cs="宋体"/>
          <w:color w:val="auto"/>
          <w:szCs w:val="21"/>
          <w:highlight w:val="none"/>
        </w:rPr>
        <w:t>1</w:t>
      </w:r>
      <w:r>
        <w:rPr>
          <w:rFonts w:hint="eastAsia" w:ascii="宋体" w:hAnsi="宋体" w:cs="宋体"/>
          <w:color w:val="auto"/>
          <w:szCs w:val="21"/>
          <w:highlight w:val="none"/>
        </w:rPr>
        <w:t>.本项目一是</w:t>
      </w:r>
      <w:r>
        <w:rPr>
          <w:rFonts w:hint="eastAsia" w:ascii="宋体" w:hAnsi="宋体" w:cs="宋体"/>
          <w:color w:val="auto"/>
          <w:highlight w:val="none"/>
        </w:rPr>
        <w:t>以韶关市农村农业局官网</w:t>
      </w:r>
      <w:r>
        <w:rPr>
          <w:rFonts w:hint="eastAsia" w:ascii="宋体" w:hAnsi="宋体" w:cs="宋体"/>
          <w:color w:val="auto"/>
          <w:szCs w:val="21"/>
          <w:highlight w:val="none"/>
        </w:rPr>
        <w:t>公布的品种价格；二是以参照市场当日价格，包括但不限于韶关市一市场、武江市场、芙蓉市场、坝厂等；三是</w:t>
      </w:r>
      <w:r>
        <w:rPr>
          <w:rFonts w:hint="eastAsia" w:ascii="宋体" w:hAnsi="宋体" w:cs="宋体"/>
          <w:color w:val="auto"/>
          <w:highlight w:val="none"/>
        </w:rPr>
        <w:t>以</w:t>
      </w:r>
      <w:r>
        <w:rPr>
          <w:rFonts w:hint="eastAsia" w:ascii="宋体" w:hAnsi="宋体" w:cs="宋体"/>
          <w:color w:val="auto"/>
          <w:szCs w:val="21"/>
          <w:highlight w:val="none"/>
        </w:rPr>
        <w:t>参照当日各大超市价格，包括但不仅限于大润发、沃尔玛等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每月第</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为定价日，以</w:t>
      </w:r>
      <w:r>
        <w:rPr>
          <w:rFonts w:hint="eastAsia" w:ascii="宋体" w:hAnsi="宋体" w:cs="宋体"/>
          <w:color w:val="auto"/>
          <w:szCs w:val="21"/>
          <w:highlight w:val="none"/>
        </w:rPr>
        <w:t>定价日当天的同类品种商品零售价的平均值作为基准价</w:t>
      </w:r>
      <w:r>
        <w:rPr>
          <w:rFonts w:hint="eastAsia" w:ascii="宋体" w:hAnsi="宋体" w:cs="宋体"/>
          <w:color w:val="auto"/>
          <w:szCs w:val="21"/>
          <w:highlight w:val="none"/>
          <w:lang w:eastAsia="zh-CN"/>
        </w:rPr>
        <w:t>，</w:t>
      </w:r>
      <w:r>
        <w:rPr>
          <w:rFonts w:hint="eastAsia" w:ascii="宋体" w:hAnsi="宋体" w:cs="宋体"/>
          <w:color w:val="auto"/>
          <w:szCs w:val="21"/>
          <w:highlight w:val="none"/>
        </w:rPr>
        <w:t>经中标人与采购人双方确认</w:t>
      </w:r>
      <w:r>
        <w:rPr>
          <w:rFonts w:hint="eastAsia" w:ascii="宋体" w:hAnsi="宋体" w:cs="宋体"/>
          <w:color w:val="auto"/>
          <w:szCs w:val="21"/>
          <w:highlight w:val="none"/>
          <w:lang w:val="en-US" w:eastAsia="zh-CN"/>
        </w:rPr>
        <w:t>为准</w:t>
      </w:r>
      <w:r>
        <w:rPr>
          <w:rFonts w:hint="eastAsia" w:ascii="宋体" w:hAnsi="宋体" w:cs="宋体"/>
          <w:color w:val="auto"/>
          <w:szCs w:val="21"/>
          <w:highlight w:val="none"/>
        </w:rPr>
        <w:t>。如在</w:t>
      </w:r>
      <w:r>
        <w:rPr>
          <w:rFonts w:hint="eastAsia" w:ascii="宋体" w:hAnsi="宋体" w:cs="宋体"/>
          <w:color w:val="auto"/>
          <w:highlight w:val="none"/>
        </w:rPr>
        <w:t>韶关</w:t>
      </w:r>
      <w:r>
        <w:rPr>
          <w:rFonts w:hint="eastAsia" w:ascii="宋体" w:hAnsi="宋体" w:cs="宋体"/>
          <w:color w:val="auto"/>
        </w:rPr>
        <w:t>市农村农业局官网的价格栏目</w:t>
      </w:r>
      <w:r>
        <w:rPr>
          <w:rFonts w:hint="eastAsia" w:ascii="宋体" w:hAnsi="宋体" w:cs="宋体"/>
          <w:color w:val="auto"/>
          <w:szCs w:val="21"/>
        </w:rPr>
        <w:t>及上述市场均没有价格信息的，则由中标人与采购人双方进行市场现场调查后，协商确认基准价。</w:t>
      </w:r>
    </w:p>
    <w:p>
      <w:pPr>
        <w:spacing w:line="360" w:lineRule="auto"/>
        <w:ind w:firstLine="42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.结算金额=各品种货物基准价×中标综合折扣率×实际供货数量。</w:t>
      </w:r>
    </w:p>
    <w:p>
      <w:pPr>
        <w:spacing w:line="360" w:lineRule="auto"/>
        <w:ind w:firstLine="42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.如遇特殊情况（市场价格升降幅度≥15%时），购销一方确需调整价格，须提前2天书面通知对方，对方通过市场调查并同意后确认新的价格，该价格作为某一时段（不超过1个月）某一商品的基准价格。</w:t>
      </w:r>
    </w:p>
    <w:p>
      <w:pPr>
        <w:spacing w:line="360" w:lineRule="auto"/>
        <w:ind w:firstLine="42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.报价须包含市场调查、货物采购、包装、运输、装卸、搬运、不合格货物的退换、所有工作人员的工勤费用以及合同实施过程中的可预见及不可预见费用。</w:t>
      </w:r>
    </w:p>
    <w:p>
      <w:pPr>
        <w:spacing w:line="360" w:lineRule="auto"/>
        <w:ind w:firstLine="42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.若无“（二）配送需求品种”</w:t>
      </w:r>
      <w:r>
        <w:rPr>
          <w:rFonts w:hint="eastAsia" w:ascii="宋体" w:hAnsi="宋体" w:cs="宋体"/>
          <w:color w:val="auto"/>
          <w:szCs w:val="21"/>
          <w:lang w:val="en-US" w:eastAsia="zh-CN"/>
        </w:rPr>
        <w:t>中</w:t>
      </w:r>
      <w:r>
        <w:rPr>
          <w:rFonts w:hint="eastAsia" w:ascii="宋体" w:hAnsi="宋体" w:cs="宋体"/>
          <w:color w:val="auto"/>
          <w:szCs w:val="21"/>
        </w:rPr>
        <w:t>的种类，需配送货时，依据上述定价方式进行定价。</w:t>
      </w:r>
    </w:p>
    <w:p>
      <w:p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（十）付款方式</w:t>
      </w:r>
    </w:p>
    <w:p>
      <w:pPr>
        <w:spacing w:line="360" w:lineRule="auto"/>
        <w:ind w:firstLine="420"/>
        <w:rPr>
          <w:rFonts w:ascii="宋体" w:hAnsi="宋体" w:cs="宋体"/>
          <w:color w:val="auto"/>
          <w:szCs w:val="21"/>
        </w:rPr>
      </w:pPr>
      <w:r>
        <w:rPr>
          <w:rFonts w:hint="eastAsia" w:ascii="宋体" w:hAnsi="宋体" w:cs="宋体"/>
          <w:color w:val="auto"/>
          <w:szCs w:val="21"/>
        </w:rPr>
        <w:t>1.在办理付款手续之前双方须对供应货物的品种、数量、单价、金额等进行统计，并核实无误。</w:t>
      </w:r>
    </w:p>
    <w:p>
      <w:pPr>
        <w:spacing w:line="360" w:lineRule="auto"/>
        <w:ind w:firstLine="420"/>
        <w:rPr>
          <w:rFonts w:ascii="宋体" w:hAnsi="宋体" w:cs="宋体"/>
          <w:color w:val="auto"/>
          <w:szCs w:val="21"/>
        </w:rPr>
      </w:pPr>
      <w:r>
        <w:rPr>
          <w:rFonts w:hint="eastAsia" w:ascii="宋体" w:hAnsi="宋体" w:cs="宋体"/>
          <w:color w:val="auto"/>
          <w:szCs w:val="21"/>
        </w:rPr>
        <w:t>2.收货凭证是中标人向采购人收取款项的唯一合法凭证，中标人需提供双方验收签字凭证结算付款，采购人以支票或银行转帐将货款付给中标人帐户，不得将货款交给其他人员。中标人在组织货物供应的运输费、搬运费、税金等一切费用由中标人承担。采购人对本项目不再作任何费用的支付。</w:t>
      </w:r>
    </w:p>
    <w:p>
      <w:pPr>
        <w:spacing w:line="360" w:lineRule="auto"/>
        <w:ind w:firstLine="420"/>
        <w:rPr>
          <w:rFonts w:ascii="宋体" w:hAnsi="宋体" w:cs="宋体"/>
          <w:color w:val="auto"/>
          <w:szCs w:val="21"/>
        </w:rPr>
      </w:pPr>
      <w:r>
        <w:rPr>
          <w:rFonts w:hint="eastAsia" w:ascii="宋体" w:hAnsi="宋体" w:cs="宋体"/>
          <w:color w:val="auto"/>
          <w:szCs w:val="21"/>
        </w:rPr>
        <w:t>3.中标人在完成当月供货订单后，于次月10日前凭国家增值税发票向采购人申请付款，采购人收到发票后在20个工作日内办理支付手续。如遇国家法定节假日或休息日相应顺延10个工作日。</w:t>
      </w:r>
    </w:p>
    <w:p>
      <w:p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（十一）检验及费用负担</w:t>
      </w:r>
    </w:p>
    <w:p>
      <w:pPr>
        <w:spacing w:line="360" w:lineRule="auto"/>
        <w:ind w:firstLine="420"/>
        <w:rPr>
          <w:rFonts w:ascii="宋体" w:hAnsi="宋体" w:cs="宋体"/>
          <w:color w:val="auto"/>
          <w:szCs w:val="21"/>
        </w:rPr>
      </w:pPr>
      <w:r>
        <w:rPr>
          <w:rFonts w:hint="eastAsia" w:ascii="宋体" w:hAnsi="宋体" w:cs="宋体"/>
          <w:color w:val="auto"/>
          <w:szCs w:val="21"/>
        </w:rPr>
        <w:t>1.如中标人不具备货物出厂检验能力，应按照就近的原则委托国家质检总局指定并同意公布的检验机构进行货物出厂检验。中标人具备货物出厂检验能力须按规定实施货物出厂检验，并向采购人提供每批货物检验资料，费用由中标人承担。</w:t>
      </w:r>
    </w:p>
    <w:p>
      <w:pPr>
        <w:spacing w:line="360" w:lineRule="auto"/>
        <w:ind w:firstLine="420"/>
        <w:rPr>
          <w:rFonts w:ascii="宋体" w:hAnsi="宋体" w:cs="宋体"/>
          <w:color w:val="auto"/>
          <w:szCs w:val="21"/>
        </w:rPr>
      </w:pPr>
      <w:r>
        <w:rPr>
          <w:rFonts w:hint="eastAsia" w:ascii="宋体" w:hAnsi="宋体" w:cs="宋体"/>
          <w:color w:val="auto"/>
          <w:szCs w:val="21"/>
        </w:rPr>
        <w:t>2.质量与检验：</w:t>
      </w:r>
    </w:p>
    <w:p>
      <w:pPr>
        <w:spacing w:line="360" w:lineRule="auto"/>
        <w:ind w:firstLine="420"/>
        <w:rPr>
          <w:rFonts w:ascii="宋体" w:hAnsi="宋体" w:cs="宋体"/>
          <w:color w:val="auto"/>
          <w:szCs w:val="21"/>
        </w:rPr>
      </w:pPr>
      <w:r>
        <w:rPr>
          <w:rFonts w:hint="eastAsia" w:ascii="宋体" w:hAnsi="宋体" w:cs="宋体"/>
          <w:color w:val="auto"/>
          <w:szCs w:val="21"/>
        </w:rPr>
        <w:t>①中标人应严格按照合同要求和国家、部委有关行业标准生产和检验，确保货物质量。凡中标人提供的商品因质量问题造成食物中毒或肠道病等事故，由中标人承担一切责任并赔偿一切损失。</w:t>
      </w:r>
    </w:p>
    <w:p>
      <w:pPr>
        <w:spacing w:line="360" w:lineRule="auto"/>
        <w:ind w:firstLine="420"/>
        <w:rPr>
          <w:rFonts w:ascii="宋体" w:hAnsi="宋体" w:cs="宋体"/>
          <w:color w:val="auto"/>
          <w:szCs w:val="21"/>
        </w:rPr>
      </w:pPr>
      <w:r>
        <w:rPr>
          <w:rFonts w:hint="eastAsia" w:ascii="宋体" w:hAnsi="宋体" w:cs="宋体"/>
          <w:color w:val="auto"/>
          <w:szCs w:val="21"/>
        </w:rPr>
        <w:t>②中标人将货物运达交货地点后，采购人负责清点接货，如因运输过程中发生短少事件，由中标人负责处理。</w:t>
      </w:r>
    </w:p>
    <w:p>
      <w:pPr>
        <w:spacing w:line="360" w:lineRule="auto"/>
        <w:ind w:firstLine="420"/>
        <w:rPr>
          <w:rFonts w:ascii="宋体" w:hAnsi="宋体" w:cs="宋体"/>
          <w:color w:val="auto"/>
          <w:szCs w:val="21"/>
        </w:rPr>
      </w:pPr>
      <w:r>
        <w:rPr>
          <w:rFonts w:hint="eastAsia" w:ascii="宋体" w:hAnsi="宋体" w:cs="宋体"/>
          <w:color w:val="auto"/>
          <w:szCs w:val="21"/>
        </w:rPr>
        <w:t>③中标人将货物运达交货地点后，采购人立即派人员进行数量过磅或清点，按国家有关标准计算。</w:t>
      </w:r>
    </w:p>
    <w:p>
      <w:pPr>
        <w:spacing w:line="360" w:lineRule="auto"/>
        <w:ind w:firstLine="420"/>
        <w:rPr>
          <w:rFonts w:ascii="宋体" w:hAnsi="宋体" w:cs="宋体"/>
          <w:color w:val="auto"/>
          <w:szCs w:val="21"/>
        </w:rPr>
      </w:pPr>
      <w:r>
        <w:rPr>
          <w:rFonts w:hint="eastAsia" w:ascii="宋体" w:hAnsi="宋体" w:cs="宋体"/>
          <w:color w:val="auto"/>
          <w:szCs w:val="21"/>
        </w:rPr>
        <w:t>④对有质疑的货物可送有关检测部门进行质量确认，如质量有问题，则检测费用由中标人支付，否则检测费用由采购人支付。</w:t>
      </w:r>
    </w:p>
    <w:p>
      <w:pPr>
        <w:tabs>
          <w:tab w:val="left" w:pos="1900"/>
        </w:tabs>
        <w:snapToGrid w:val="0"/>
        <w:spacing w:line="360" w:lineRule="auto"/>
        <w:outlineLvl w:val="2"/>
        <w:rPr>
          <w:rFonts w:ascii="宋体" w:hAnsi="宋体" w:cs="宋体"/>
          <w:b/>
          <w:color w:val="auto"/>
          <w:szCs w:val="21"/>
        </w:rPr>
      </w:pPr>
      <w:r>
        <w:rPr>
          <w:rFonts w:hint="eastAsia" w:ascii="宋体" w:hAnsi="宋体" w:cs="宋体"/>
          <w:b/>
          <w:color w:val="auto"/>
          <w:szCs w:val="21"/>
        </w:rPr>
        <w:t>（十二）退出机制</w:t>
      </w:r>
    </w:p>
    <w:p>
      <w:pPr>
        <w:spacing w:line="360" w:lineRule="auto"/>
        <w:ind w:firstLine="420"/>
        <w:rPr>
          <w:rFonts w:ascii="宋体" w:hAnsi="宋体" w:cs="宋体"/>
          <w:color w:val="auto"/>
          <w:szCs w:val="21"/>
        </w:rPr>
      </w:pPr>
      <w:r>
        <w:rPr>
          <w:rFonts w:hint="eastAsia" w:ascii="宋体" w:hAnsi="宋体" w:cs="宋体"/>
          <w:color w:val="auto"/>
          <w:szCs w:val="21"/>
        </w:rPr>
        <w:t>1.中标人须与采购人签订配送合同及安全承诺书，在24个月服务期满后自然退出。</w:t>
      </w:r>
    </w:p>
    <w:p>
      <w:pPr>
        <w:spacing w:line="360" w:lineRule="auto"/>
        <w:ind w:firstLine="420"/>
        <w:rPr>
          <w:rFonts w:ascii="宋体" w:hAnsi="宋体" w:cs="宋体"/>
          <w:color w:val="auto"/>
          <w:szCs w:val="21"/>
        </w:rPr>
      </w:pPr>
      <w:r>
        <w:rPr>
          <w:rFonts w:hint="eastAsia" w:ascii="宋体" w:hAnsi="宋体" w:cs="宋体"/>
          <w:color w:val="auto"/>
          <w:szCs w:val="21"/>
        </w:rPr>
        <w:t>2.在招投标过程中以弄虚作假等欺诈手段中标，或配送过程中，中标人未能按招标文件、投标文件及合同相关规定完成项目工作事项的，采购人有权单方面立即终止合同。</w:t>
      </w:r>
    </w:p>
    <w:p>
      <w:pPr>
        <w:spacing w:line="360" w:lineRule="auto"/>
        <w:ind w:firstLine="420"/>
        <w:rPr>
          <w:rFonts w:ascii="宋体" w:hAnsi="宋体" w:cs="宋体"/>
          <w:color w:val="auto"/>
          <w:szCs w:val="21"/>
        </w:rPr>
      </w:pPr>
      <w:r>
        <w:rPr>
          <w:rFonts w:hint="eastAsia" w:ascii="宋体" w:hAnsi="宋体" w:cs="宋体"/>
          <w:color w:val="auto"/>
          <w:szCs w:val="21"/>
        </w:rPr>
        <w:t>3.中标人在合同期间未按采购人配送要求提供货物，影响正常就餐的，出现3次或以上，采购人有权单方面立即终止合同。</w:t>
      </w:r>
    </w:p>
    <w:p>
      <w:pPr>
        <w:spacing w:line="360" w:lineRule="auto"/>
        <w:ind w:firstLine="420"/>
        <w:rPr>
          <w:rFonts w:ascii="宋体" w:hAnsi="宋体" w:cs="宋体"/>
          <w:color w:val="auto"/>
          <w:szCs w:val="21"/>
        </w:rPr>
      </w:pPr>
      <w:r>
        <w:rPr>
          <w:rFonts w:hint="eastAsia" w:ascii="宋体" w:hAnsi="宋体" w:cs="宋体"/>
          <w:color w:val="auto"/>
          <w:szCs w:val="21"/>
        </w:rPr>
        <w:t>4.中标人须负责产品的运输、质量检测(采购人每月对米、面、油、肉类、蔬菜、水果产品抽样送检，3次检测均发现污染物超标，即终止合同)，所产生的费用由中标人负责。</w:t>
      </w:r>
    </w:p>
    <w:p>
      <w:pPr>
        <w:spacing w:line="360" w:lineRule="auto"/>
        <w:ind w:firstLine="420"/>
        <w:rPr>
          <w:rFonts w:ascii="宋体" w:hAnsi="宋体" w:cs="宋体"/>
          <w:color w:val="auto"/>
          <w:szCs w:val="21"/>
        </w:rPr>
      </w:pPr>
      <w:r>
        <w:rPr>
          <w:rFonts w:hint="eastAsia" w:ascii="宋体" w:hAnsi="宋体" w:cs="宋体"/>
          <w:color w:val="auto"/>
          <w:szCs w:val="21"/>
        </w:rPr>
        <w:t>5.确认为中标人原因造成的食物中毒事故或配送食品质量引发重大食品安全事故，采购人有权单方面立即终止合同，责令限期退出，所造成的损失采购人有权追究中标人的法律责任和经济赔偿。</w:t>
      </w:r>
    </w:p>
    <w:p>
      <w:pPr>
        <w:spacing w:line="360" w:lineRule="auto"/>
        <w:ind w:firstLine="420"/>
        <w:rPr>
          <w:rFonts w:ascii="宋体" w:hAnsi="宋体" w:cs="宋体"/>
          <w:color w:val="auto"/>
          <w:szCs w:val="21"/>
        </w:rPr>
      </w:pPr>
      <w:r>
        <w:rPr>
          <w:rFonts w:hint="eastAsia" w:ascii="宋体" w:hAnsi="宋体" w:cs="宋体"/>
          <w:color w:val="auto"/>
          <w:szCs w:val="21"/>
        </w:rPr>
        <w:t>6.中标人不得将本项目转包、分包，否则采购人有权单方面终止合同，由此产生的一切经济损失由中标人承担。</w:t>
      </w:r>
    </w:p>
    <w:p>
      <w:pPr>
        <w:spacing w:line="360" w:lineRule="auto"/>
        <w:rPr>
          <w:rFonts w:ascii="宋体" w:hAnsi="宋体" w:cs="宋体"/>
          <w:color w:val="auto"/>
        </w:rPr>
      </w:pPr>
      <w:r>
        <w:rPr>
          <w:rFonts w:hint="eastAsia" w:ascii="宋体" w:hAnsi="宋体" w:cs="宋体"/>
          <w:b/>
          <w:color w:val="auto"/>
          <w:szCs w:val="21"/>
        </w:rPr>
        <w:t>附件一：</w:t>
      </w:r>
      <w:r>
        <w:rPr>
          <w:rFonts w:hint="eastAsia" w:ascii="宋体" w:hAnsi="宋体" w:cs="宋体"/>
          <w:color w:val="auto"/>
        </w:rPr>
        <w:t>《中共韶关市委党校食堂食材配送单位考核细则》</w:t>
      </w:r>
    </w:p>
    <w:tbl>
      <w:tblPr>
        <w:tblStyle w:val="7"/>
        <w:tblW w:w="8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64"/>
        <w:gridCol w:w="3500"/>
        <w:gridCol w:w="681"/>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736" w:type="dxa"/>
            <w:vAlign w:val="center"/>
          </w:tcPr>
          <w:p>
            <w:pPr>
              <w:spacing w:line="360" w:lineRule="auto"/>
              <w:rPr>
                <w:rFonts w:ascii="宋体" w:hAnsi="宋体" w:cs="宋体"/>
                <w:b/>
                <w:color w:val="auto"/>
                <w:szCs w:val="21"/>
              </w:rPr>
            </w:pPr>
            <w:r>
              <w:rPr>
                <w:rFonts w:hint="eastAsia" w:ascii="宋体" w:hAnsi="宋体" w:cs="宋体"/>
                <w:color w:val="auto"/>
                <w:szCs w:val="21"/>
              </w:rPr>
              <w:t xml:space="preserve"> </w:t>
            </w:r>
            <w:r>
              <w:rPr>
                <w:rFonts w:hint="eastAsia" w:ascii="宋体" w:hAnsi="宋体" w:cs="宋体"/>
                <w:b/>
                <w:color w:val="auto"/>
                <w:szCs w:val="21"/>
              </w:rPr>
              <w:t>序号</w:t>
            </w:r>
          </w:p>
        </w:tc>
        <w:tc>
          <w:tcPr>
            <w:tcW w:w="1164" w:type="dxa"/>
            <w:vAlign w:val="center"/>
          </w:tcPr>
          <w:p>
            <w:pPr>
              <w:spacing w:line="360" w:lineRule="auto"/>
              <w:jc w:val="center"/>
              <w:rPr>
                <w:rFonts w:ascii="宋体" w:hAnsi="宋体" w:cs="宋体"/>
                <w:b/>
                <w:color w:val="auto"/>
                <w:szCs w:val="21"/>
              </w:rPr>
            </w:pPr>
            <w:r>
              <w:rPr>
                <w:rFonts w:hint="eastAsia" w:ascii="宋体" w:hAnsi="宋体" w:cs="宋体"/>
                <w:b/>
                <w:color w:val="auto"/>
                <w:szCs w:val="21"/>
              </w:rPr>
              <w:t>考核内容</w:t>
            </w:r>
          </w:p>
        </w:tc>
        <w:tc>
          <w:tcPr>
            <w:tcW w:w="3500" w:type="dxa"/>
            <w:vAlign w:val="center"/>
          </w:tcPr>
          <w:p>
            <w:pPr>
              <w:spacing w:line="360" w:lineRule="auto"/>
              <w:jc w:val="center"/>
              <w:rPr>
                <w:rFonts w:ascii="宋体" w:hAnsi="宋体" w:cs="宋体"/>
                <w:b/>
                <w:color w:val="auto"/>
                <w:szCs w:val="21"/>
              </w:rPr>
            </w:pPr>
            <w:r>
              <w:rPr>
                <w:rFonts w:hint="eastAsia" w:ascii="宋体" w:hAnsi="宋体" w:cs="宋体"/>
                <w:b/>
                <w:color w:val="auto"/>
                <w:szCs w:val="21"/>
              </w:rPr>
              <w:t>考核细则</w:t>
            </w:r>
          </w:p>
        </w:tc>
        <w:tc>
          <w:tcPr>
            <w:tcW w:w="681" w:type="dxa"/>
            <w:vAlign w:val="center"/>
          </w:tcPr>
          <w:p>
            <w:pPr>
              <w:spacing w:line="360" w:lineRule="auto"/>
              <w:jc w:val="center"/>
              <w:rPr>
                <w:rFonts w:ascii="宋体" w:hAnsi="宋体" w:cs="宋体"/>
                <w:b/>
                <w:color w:val="auto"/>
                <w:szCs w:val="21"/>
              </w:rPr>
            </w:pPr>
            <w:r>
              <w:rPr>
                <w:rFonts w:hint="eastAsia" w:ascii="宋体" w:hAnsi="宋体" w:cs="宋体"/>
                <w:b/>
                <w:color w:val="auto"/>
                <w:szCs w:val="21"/>
              </w:rPr>
              <w:t>分值</w:t>
            </w:r>
          </w:p>
        </w:tc>
        <w:tc>
          <w:tcPr>
            <w:tcW w:w="2210" w:type="dxa"/>
            <w:vAlign w:val="center"/>
          </w:tcPr>
          <w:p>
            <w:pPr>
              <w:spacing w:line="360" w:lineRule="auto"/>
              <w:jc w:val="center"/>
              <w:rPr>
                <w:rFonts w:ascii="宋体" w:hAnsi="宋体" w:cs="宋体"/>
                <w:b/>
                <w:color w:val="auto"/>
                <w:szCs w:val="21"/>
              </w:rPr>
            </w:pPr>
            <w:r>
              <w:rPr>
                <w:rFonts w:hint="eastAsia" w:ascii="宋体" w:hAnsi="宋体" w:cs="宋体"/>
                <w:b/>
                <w:color w:val="auto"/>
                <w:szCs w:val="21"/>
              </w:rPr>
              <w:t>标分标准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116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规章制度</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十项制度（索证采购制度、采购验收储存制度、分拣加工管理制度、蔬菜水果农药残留检测制度、食品留样制度、从业人员晨检制度、场地车辆用具清洗消毒保洁制度、食品安全制度、食物中毒或其他食源性疾患突发事件报告制度、食品卫生责任追究制度）齐全，并公布上墙</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缺一项制度扣0.3分，不上墙扣1分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116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岗位职责</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八项岗位职责（单位法人岗位职责、财务人员工作职责、卫生安全管理员岗位职责、食品采购员验收员岗位职责、分拣员岗位职责、仓库保管员岗位职责、农药残留检测员岗位职责、送货员岗位职责）齐全，并公布上墙，落实到人</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缺一项岗位职责扣0.25分，不上墙扣1分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3</w:t>
            </w:r>
          </w:p>
        </w:tc>
        <w:tc>
          <w:tcPr>
            <w:tcW w:w="1164"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从业人员</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从业人员名册及健康证原件</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须持有效健康证，缺一个扣1分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统计、会计、驾驶员、残留农药检测员从业资格证</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晨检记录</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每一工作日均有记录，缺一扣0.5分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4</w:t>
            </w:r>
          </w:p>
        </w:tc>
        <w:tc>
          <w:tcPr>
            <w:tcW w:w="1164"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安全保障</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领导小组、管理网络健全</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食品卫生应急预案</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如无扣1分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配送车辆安全检查</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如无扣1分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电路器材安全可靠、消防设施配置合理、有防盗措施</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5</w:t>
            </w:r>
          </w:p>
        </w:tc>
        <w:tc>
          <w:tcPr>
            <w:tcW w:w="1164"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货物来源</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从符合规定资质的单位进货、有协议及资质证明材料</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产品证件（合格证、检疫证、检验报告等原件或复印件）</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6</w:t>
            </w:r>
          </w:p>
        </w:tc>
        <w:tc>
          <w:tcPr>
            <w:tcW w:w="1164"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质量保障</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包装产品有SC标志</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散装产品有质量合格证明或检测报告</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7</w:t>
            </w:r>
          </w:p>
        </w:tc>
        <w:tc>
          <w:tcPr>
            <w:tcW w:w="1164"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各类台帐及时对帐</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进出库记录</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水果、蔬菜残留农药检验检测记录</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4</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缺检一样扣1分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48小时食品留样记录</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财会人员与采购人及时对帐</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不及时每次扣0.5分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退换货记录</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缺一扣1分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8</w:t>
            </w:r>
          </w:p>
        </w:tc>
        <w:tc>
          <w:tcPr>
            <w:tcW w:w="1164"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环境卫生</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车况整洁，每天进行清洗消毒，有记录</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用具干净卫生，每天进行清洗消毒，有记录</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配送场地整洁卫生</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9</w:t>
            </w:r>
          </w:p>
        </w:tc>
        <w:tc>
          <w:tcPr>
            <w:tcW w:w="1164"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食品储存</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货物存放要求离墙、离地，有货架、垫仓板、货物标牌</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库内五防（防火、防鼠、防蝇、防尘、防盗）</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冷冻库、保鲜库内货物堆放整齐，清洁无异味，正常使用</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4</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不符要求扣2分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10</w:t>
            </w:r>
          </w:p>
        </w:tc>
        <w:tc>
          <w:tcPr>
            <w:tcW w:w="1164"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食品配送</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按时到位</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发现一次不及时扣1分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指定食品采购情况</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发现一次不属指定食品的扣1分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食品的质量情况</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发现一次质量不符要求扣1分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11</w:t>
            </w:r>
          </w:p>
        </w:tc>
        <w:tc>
          <w:tcPr>
            <w:tcW w:w="116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价格执行</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按网上公布或双方协商的价格执行</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10</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不按网上公布或双方协商的价格执行，一次扣2分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12</w:t>
            </w:r>
          </w:p>
        </w:tc>
        <w:tc>
          <w:tcPr>
            <w:tcW w:w="1164"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采购人</w:t>
            </w:r>
          </w:p>
          <w:p>
            <w:pPr>
              <w:spacing w:line="360" w:lineRule="auto"/>
              <w:jc w:val="center"/>
              <w:rPr>
                <w:rFonts w:ascii="宋体" w:hAnsi="宋体" w:cs="宋体"/>
                <w:color w:val="auto"/>
                <w:szCs w:val="21"/>
              </w:rPr>
            </w:pPr>
            <w:r>
              <w:rPr>
                <w:rFonts w:hint="eastAsia" w:ascii="宋体" w:hAnsi="宋体" w:cs="宋体"/>
                <w:color w:val="auto"/>
                <w:szCs w:val="21"/>
              </w:rPr>
              <w:t>评价</w:t>
            </w: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采购人后勤管理人员评价</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5</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优5分，良4分，一般3分，差1分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Cs w:val="21"/>
              </w:rPr>
            </w:pPr>
          </w:p>
        </w:tc>
        <w:tc>
          <w:tcPr>
            <w:tcW w:w="1164" w:type="dxa"/>
            <w:vMerge w:val="continue"/>
            <w:vAlign w:val="center"/>
          </w:tcPr>
          <w:p>
            <w:pPr>
              <w:spacing w:line="360" w:lineRule="auto"/>
              <w:rPr>
                <w:rFonts w:ascii="宋体" w:hAnsi="宋体" w:cs="宋体"/>
                <w:color w:val="auto"/>
                <w:szCs w:val="21"/>
              </w:rPr>
            </w:pPr>
          </w:p>
        </w:tc>
        <w:tc>
          <w:tcPr>
            <w:tcW w:w="3500" w:type="dxa"/>
            <w:vAlign w:val="center"/>
          </w:tcPr>
          <w:p>
            <w:pPr>
              <w:spacing w:line="360" w:lineRule="auto"/>
              <w:jc w:val="left"/>
              <w:rPr>
                <w:rFonts w:ascii="宋体" w:hAnsi="宋体" w:cs="宋体"/>
                <w:color w:val="auto"/>
                <w:szCs w:val="21"/>
              </w:rPr>
            </w:pPr>
            <w:r>
              <w:rPr>
                <w:rFonts w:hint="eastAsia" w:ascii="宋体" w:hAnsi="宋体" w:cs="宋体"/>
                <w:color w:val="auto"/>
                <w:szCs w:val="21"/>
              </w:rPr>
              <w:t>采购人使用者满意度测评</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5</w:t>
            </w:r>
          </w:p>
        </w:tc>
        <w:tc>
          <w:tcPr>
            <w:tcW w:w="221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优5分，良4分，一般3分，差1分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400" w:type="dxa"/>
            <w:gridSpan w:val="3"/>
            <w:vAlign w:val="center"/>
          </w:tcPr>
          <w:p>
            <w:pPr>
              <w:spacing w:line="360" w:lineRule="auto"/>
              <w:jc w:val="center"/>
              <w:rPr>
                <w:rFonts w:ascii="宋体" w:hAnsi="宋体" w:cs="宋体"/>
                <w:color w:val="auto"/>
                <w:szCs w:val="21"/>
              </w:rPr>
            </w:pPr>
            <w:r>
              <w:rPr>
                <w:rFonts w:hint="eastAsia" w:ascii="宋体" w:hAnsi="宋体" w:cs="宋体"/>
                <w:color w:val="auto"/>
                <w:szCs w:val="21"/>
              </w:rPr>
              <w:t>总分</w:t>
            </w:r>
          </w:p>
        </w:tc>
        <w:tc>
          <w:tcPr>
            <w:tcW w:w="681"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100</w:t>
            </w:r>
          </w:p>
        </w:tc>
        <w:tc>
          <w:tcPr>
            <w:tcW w:w="2210" w:type="dxa"/>
            <w:vAlign w:val="center"/>
          </w:tcPr>
          <w:p>
            <w:pPr>
              <w:spacing w:line="360" w:lineRule="auto"/>
              <w:jc w:val="center"/>
              <w:rPr>
                <w:rFonts w:ascii="宋体" w:hAnsi="宋体" w:cs="宋体"/>
                <w:color w:val="auto"/>
                <w:szCs w:val="21"/>
              </w:rPr>
            </w:pP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91D3C"/>
    <w:multiLevelType w:val="singleLevel"/>
    <w:tmpl w:val="8A491D3C"/>
    <w:lvl w:ilvl="0" w:tentative="0">
      <w:start w:val="3"/>
      <w:numFmt w:val="decimal"/>
      <w:suff w:val="nothing"/>
      <w:lvlText w:val="(%1）"/>
      <w:lvlJc w:val="left"/>
      <w:pPr>
        <w:ind w:left="420"/>
      </w:pPr>
    </w:lvl>
  </w:abstractNum>
  <w:abstractNum w:abstractNumId="1">
    <w:nsid w:val="A608BFBB"/>
    <w:multiLevelType w:val="singleLevel"/>
    <w:tmpl w:val="A608BFBB"/>
    <w:lvl w:ilvl="0" w:tentative="0">
      <w:start w:val="4"/>
      <w:numFmt w:val="chineseCounting"/>
      <w:suff w:val="nothing"/>
      <w:lvlText w:val="（%1）"/>
      <w:lvlJc w:val="left"/>
      <w:rPr>
        <w:rFonts w:hint="eastAsia"/>
      </w:rPr>
    </w:lvl>
  </w:abstractNum>
  <w:abstractNum w:abstractNumId="2">
    <w:nsid w:val="00000029"/>
    <w:multiLevelType w:val="multilevel"/>
    <w:tmpl w:val="00000029"/>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40"/>
    <w:multiLevelType w:val="multilevel"/>
    <w:tmpl w:val="0000004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E3"/>
    <w:rsid w:val="001A0BE3"/>
    <w:rsid w:val="009D6C5C"/>
    <w:rsid w:val="00B07E8D"/>
    <w:rsid w:val="00E2729D"/>
    <w:rsid w:val="0A7F059B"/>
    <w:rsid w:val="13ED1541"/>
    <w:rsid w:val="13FB675D"/>
    <w:rsid w:val="1B02744A"/>
    <w:rsid w:val="1B6C7E7F"/>
    <w:rsid w:val="1BE452B6"/>
    <w:rsid w:val="1F7417E1"/>
    <w:rsid w:val="238A4F44"/>
    <w:rsid w:val="29CB14E6"/>
    <w:rsid w:val="2A731FB8"/>
    <w:rsid w:val="2CFB1522"/>
    <w:rsid w:val="33752610"/>
    <w:rsid w:val="3B9511DF"/>
    <w:rsid w:val="3D857240"/>
    <w:rsid w:val="40EA32DF"/>
    <w:rsid w:val="453B6934"/>
    <w:rsid w:val="4F4A5B81"/>
    <w:rsid w:val="58FF6889"/>
    <w:rsid w:val="5AD273B7"/>
    <w:rsid w:val="5B0B580F"/>
    <w:rsid w:val="6B2A1C65"/>
    <w:rsid w:val="6D2E3365"/>
    <w:rsid w:val="775345A3"/>
    <w:rsid w:val="7C24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4">
    <w:name w:val="annotation text"/>
    <w:basedOn w:val="1"/>
    <w:link w:val="12"/>
    <w:semiHidden/>
    <w:qFormat/>
    <w:uiPriority w:val="0"/>
    <w:pPr>
      <w:jc w:val="left"/>
    </w:pPr>
  </w:style>
  <w:style w:type="paragraph" w:styleId="5">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6">
    <w:name w:val="annotation subject"/>
    <w:basedOn w:val="4"/>
    <w:next w:val="4"/>
    <w:link w:val="13"/>
    <w:qFormat/>
    <w:uiPriority w:val="0"/>
    <w:rPr>
      <w:b/>
      <w:bCs/>
    </w:rPr>
  </w:style>
  <w:style w:type="character" w:styleId="9">
    <w:name w:val="page number"/>
    <w:qFormat/>
    <w:uiPriority w:val="0"/>
    <w:rPr>
      <w:rFonts w:ascii="宋体" w:hAnsi="宋体" w:eastAsia="Times New Roman"/>
      <w:spacing w:val="0"/>
      <w:kern w:val="18"/>
      <w:position w:val="0"/>
      <w:sz w:val="18"/>
      <w:szCs w:val="18"/>
    </w:rPr>
  </w:style>
  <w:style w:type="character" w:styleId="10">
    <w:name w:val="Hyperlink"/>
    <w:basedOn w:val="8"/>
    <w:qFormat/>
    <w:uiPriority w:val="0"/>
    <w:rPr>
      <w:rFonts w:ascii="黑体" w:hAnsi="宋体" w:eastAsia="黑体" w:cs="黑体"/>
      <w:color w:val="000000"/>
      <w:u w:val="none"/>
    </w:rPr>
  </w:style>
  <w:style w:type="character" w:styleId="11">
    <w:name w:val="annotation reference"/>
    <w:basedOn w:val="8"/>
    <w:qFormat/>
    <w:uiPriority w:val="0"/>
    <w:rPr>
      <w:sz w:val="21"/>
      <w:szCs w:val="21"/>
    </w:rPr>
  </w:style>
  <w:style w:type="character" w:customStyle="1" w:styleId="12">
    <w:name w:val="批注文字 字符"/>
    <w:basedOn w:val="8"/>
    <w:link w:val="4"/>
    <w:semiHidden/>
    <w:qFormat/>
    <w:uiPriority w:val="0"/>
    <w:rPr>
      <w:rFonts w:ascii="Times New Roman" w:hAnsi="Times New Roman" w:eastAsia="宋体" w:cs="Times New Roman"/>
      <w:kern w:val="2"/>
      <w:sz w:val="21"/>
      <w:szCs w:val="24"/>
    </w:rPr>
  </w:style>
  <w:style w:type="character" w:customStyle="1" w:styleId="13">
    <w:name w:val="批注主题 字符"/>
    <w:basedOn w:val="12"/>
    <w:link w:val="6"/>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6968</Words>
  <Characters>39723</Characters>
  <Lines>331</Lines>
  <Paragraphs>93</Paragraphs>
  <TotalTime>2</TotalTime>
  <ScaleCrop>false</ScaleCrop>
  <LinksUpToDate>false</LinksUpToDate>
  <CharactersWithSpaces>46598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2021-10-22T01:52:00Z</dcterms:created>
  <dc:creator>86158</dc:creator>
  <cp:lastModifiedBy>黄工</cp:lastModifiedBy>
  <dcterms:modified xsi:type="dcterms:W3CDTF">2021-11-01T07:41:50Z</dcterms:modified>
  <dc:title>采购人需求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94200648010E43CBA53EFB09AB8E7CB9</vt:lpwstr>
  </property>
</Properties>
</file>