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仿宋_GB2312" w:eastAsia="仿宋_GB2312" w:cs="仿宋_GB2312"/>
          <w:sz w:val="28"/>
          <w:szCs w:val="28"/>
        </w:rPr>
      </w:pPr>
      <w:bookmarkStart w:id="0" w:name="_Toc153615297"/>
      <w:bookmarkStart w:id="1" w:name="_Toc130697192"/>
      <w:bookmarkStart w:id="2" w:name="_Toc185747588"/>
      <w:bookmarkStart w:id="3" w:name="_Toc130695600"/>
      <w:r>
        <w:rPr>
          <w:rFonts w:hint="eastAsia" w:ascii="仿宋_GB2312" w:hAnsi="仿宋_GB2312" w:eastAsia="仿宋_GB2312" w:cs="仿宋_GB2312"/>
          <w:b/>
          <w:bCs/>
          <w:sz w:val="28"/>
          <w:szCs w:val="28"/>
        </w:rPr>
        <w:t>一、项目概况</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1、对</w:t>
      </w:r>
      <w:r>
        <w:rPr>
          <w:rFonts w:hint="eastAsia" w:ascii="仿宋_GB2312" w:hAnsi="仿宋_GB2312" w:eastAsia="仿宋_GB2312" w:cs="仿宋_GB2312"/>
          <w:color w:val="auto"/>
          <w:sz w:val="28"/>
          <w:szCs w:val="28"/>
          <w:highlight w:val="none"/>
          <w:lang w:val="en-US" w:eastAsia="zh-CN"/>
        </w:rPr>
        <w:t>天河</w:t>
      </w:r>
      <w:r>
        <w:rPr>
          <w:rFonts w:hint="eastAsia" w:ascii="仿宋_GB2312" w:hAnsi="仿宋_GB2312" w:eastAsia="仿宋_GB2312" w:cs="仿宋_GB2312"/>
          <w:color w:val="auto"/>
          <w:sz w:val="28"/>
          <w:szCs w:val="28"/>
          <w:highlight w:val="none"/>
        </w:rPr>
        <w:t>辖区内的大件垃圾收运、分拆、分类、处理等工作的相关事项，进行公开招标，本项目内容：</w:t>
      </w:r>
    </w:p>
    <w:tbl>
      <w:tblPr>
        <w:tblStyle w:val="6"/>
        <w:tblW w:w="10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1719"/>
        <w:gridCol w:w="1719"/>
        <w:gridCol w:w="1723"/>
        <w:gridCol w:w="1723"/>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719" w:type="dxa"/>
            <w:noWrap w:val="0"/>
            <w:vAlign w:val="center"/>
          </w:tcPr>
          <w:p>
            <w:pPr>
              <w:snapToGrid w:val="0"/>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项目名称</w:t>
            </w:r>
          </w:p>
        </w:tc>
        <w:tc>
          <w:tcPr>
            <w:tcW w:w="1719" w:type="dxa"/>
            <w:noWrap w:val="0"/>
            <w:vAlign w:val="center"/>
          </w:tcPr>
          <w:p>
            <w:pPr>
              <w:snapToGrid w:val="0"/>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服务</w:t>
            </w:r>
            <w:r>
              <w:rPr>
                <w:rFonts w:hint="eastAsia" w:ascii="仿宋_GB2312" w:hAnsi="仿宋_GB2312" w:eastAsia="仿宋_GB2312" w:cs="仿宋_GB2312"/>
                <w:b/>
                <w:color w:val="auto"/>
                <w:sz w:val="28"/>
                <w:szCs w:val="28"/>
                <w:highlight w:val="none"/>
              </w:rPr>
              <w:t>期限（年）</w:t>
            </w:r>
          </w:p>
        </w:tc>
        <w:tc>
          <w:tcPr>
            <w:tcW w:w="1719" w:type="dxa"/>
            <w:noWrap w:val="0"/>
            <w:vAlign w:val="center"/>
          </w:tcPr>
          <w:p>
            <w:pPr>
              <w:snapToGrid w:val="0"/>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总预算金额（元）</w:t>
            </w:r>
          </w:p>
        </w:tc>
        <w:tc>
          <w:tcPr>
            <w:tcW w:w="1723" w:type="dxa"/>
            <w:noWrap w:val="0"/>
            <w:vAlign w:val="center"/>
          </w:tcPr>
          <w:p>
            <w:pPr>
              <w:snapToGrid w:val="0"/>
              <w:spacing w:line="360" w:lineRule="auto"/>
              <w:jc w:val="center"/>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单价最高限价（元/每车）</w:t>
            </w:r>
          </w:p>
        </w:tc>
        <w:tc>
          <w:tcPr>
            <w:tcW w:w="1723" w:type="dxa"/>
            <w:noWrap w:val="0"/>
            <w:vAlign w:val="center"/>
          </w:tcPr>
          <w:p>
            <w:pPr>
              <w:snapToGrid w:val="0"/>
              <w:spacing w:line="360" w:lineRule="auto"/>
              <w:jc w:val="center"/>
              <w:rPr>
                <w:rFonts w:hint="eastAsia" w:ascii="仿宋_GB2312" w:hAnsi="仿宋_GB2312" w:eastAsia="仿宋_GB2312" w:cs="仿宋_GB2312"/>
                <w:b/>
                <w:color w:val="auto"/>
                <w:kern w:val="2"/>
                <w:sz w:val="28"/>
                <w:szCs w:val="28"/>
                <w:highlight w:val="none"/>
                <w:lang w:val="en-US" w:eastAsia="zh-CN" w:bidi="ar-SA"/>
              </w:rPr>
            </w:pPr>
            <w:r>
              <w:rPr>
                <w:rFonts w:hint="eastAsia" w:ascii="仿宋_GB2312" w:hAnsi="仿宋_GB2312" w:eastAsia="仿宋_GB2312" w:cs="仿宋_GB2312"/>
                <w:b/>
                <w:color w:val="auto"/>
                <w:sz w:val="28"/>
                <w:szCs w:val="28"/>
                <w:highlight w:val="none"/>
                <w:lang w:val="en-US" w:eastAsia="zh-CN"/>
              </w:rPr>
              <w:t>备注</w:t>
            </w:r>
          </w:p>
        </w:tc>
        <w:tc>
          <w:tcPr>
            <w:tcW w:w="1723" w:type="dxa"/>
            <w:noWrap w:val="0"/>
            <w:vAlign w:val="center"/>
          </w:tcPr>
          <w:p>
            <w:pPr>
              <w:snapToGrid w:val="0"/>
              <w:spacing w:line="360" w:lineRule="auto"/>
              <w:jc w:val="center"/>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中小企业所属行业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719" w:type="dxa"/>
            <w:noWrap w:val="0"/>
            <w:vAlign w:val="center"/>
          </w:tcPr>
          <w:p>
            <w:pPr>
              <w:snapToGrid w:val="0"/>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2022-2024年度天河区大件垃圾分类回收处理项目</w:t>
            </w:r>
          </w:p>
        </w:tc>
        <w:tc>
          <w:tcPr>
            <w:tcW w:w="1719" w:type="dxa"/>
            <w:noWrap w:val="0"/>
            <w:vAlign w:val="center"/>
          </w:tcPr>
          <w:p>
            <w:pPr>
              <w:snapToGrid w:val="0"/>
              <w:spacing w:line="360" w:lineRule="auto"/>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服务期3年，合同一年一签。</w:t>
            </w:r>
          </w:p>
        </w:tc>
        <w:tc>
          <w:tcPr>
            <w:tcW w:w="1719" w:type="dxa"/>
            <w:noWrap w:val="0"/>
            <w:vAlign w:val="center"/>
          </w:tcPr>
          <w:p>
            <w:pPr>
              <w:snapToGrid w:val="0"/>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867</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00.00</w:t>
            </w:r>
          </w:p>
        </w:tc>
        <w:tc>
          <w:tcPr>
            <w:tcW w:w="1723" w:type="dxa"/>
            <w:noWrap w:val="0"/>
            <w:vAlign w:val="center"/>
          </w:tcPr>
          <w:p>
            <w:pPr>
              <w:snapToGrid w:val="0"/>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841（每车按规格为1.5吨厢式载货车计算）</w:t>
            </w:r>
          </w:p>
        </w:tc>
        <w:tc>
          <w:tcPr>
            <w:tcW w:w="1723" w:type="dxa"/>
            <w:noWrap w:val="0"/>
            <w:vAlign w:val="center"/>
          </w:tcPr>
          <w:p>
            <w:pPr>
              <w:snapToGrid w:val="0"/>
              <w:spacing w:line="360" w:lineRule="auto"/>
              <w:jc w:val="both"/>
              <w:rPr>
                <w:rFonts w:hint="default" w:ascii="仿宋_GB2312" w:hAnsi="仿宋_GB2312" w:eastAsia="仿宋_GB2312" w:cs="仿宋_GB2312"/>
                <w:color w:val="auto"/>
                <w:kern w:val="2"/>
                <w:sz w:val="21"/>
                <w:szCs w:val="21"/>
                <w:highlight w:val="none"/>
                <w:lang w:val="en-US" w:eastAsia="zh-CN" w:bidi="ar-SA"/>
              </w:rPr>
            </w:pPr>
            <w:r>
              <w:rPr>
                <w:rFonts w:hint="default" w:ascii="仿宋_GB2312" w:hAnsi="仿宋_GB2312" w:eastAsia="仿宋_GB2312" w:cs="仿宋_GB2312"/>
                <w:color w:val="auto"/>
                <w:kern w:val="2"/>
                <w:sz w:val="21"/>
                <w:szCs w:val="21"/>
                <w:highlight w:val="none"/>
                <w:lang w:val="en-US" w:eastAsia="zh-CN" w:bidi="ar-SA"/>
              </w:rPr>
              <w:t>每年完成量不超5100车</w:t>
            </w:r>
          </w:p>
        </w:tc>
        <w:tc>
          <w:tcPr>
            <w:tcW w:w="1723" w:type="dxa"/>
            <w:noWrap w:val="0"/>
            <w:vAlign w:val="center"/>
          </w:tcPr>
          <w:p>
            <w:pPr>
              <w:snapToGrid w:val="0"/>
              <w:spacing w:line="360" w:lineRule="auto"/>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其他未列明行业</w:t>
            </w:r>
          </w:p>
        </w:tc>
      </w:tr>
    </w:tbl>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单价最高限价：人民币841元/每车，投标人报价超过上述单价最高限价将会导致废标。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rPr>
        <w:t>期限：</w:t>
      </w:r>
      <w:r>
        <w:rPr>
          <w:rFonts w:hint="eastAsia" w:ascii="仿宋_GB2312" w:hAnsi="仿宋_GB2312" w:eastAsia="仿宋_GB2312" w:cs="仿宋_GB2312"/>
          <w:color w:val="auto"/>
          <w:sz w:val="28"/>
          <w:szCs w:val="28"/>
          <w:highlight w:val="none"/>
          <w:lang w:val="en-US" w:eastAsia="zh-CN"/>
        </w:rPr>
        <w:t>服务期3年，合同一年一签。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3、大件垃圾主要指床架、床垫、沙发、扶手椅、桌子、衣橱衣柜、书柜等具有坐卧、凭倚、贮藏间隔等功能的废旧生活和办公、生产器具，另外还包括废旧竹、木、人造木板类支架、门窗、装饰板、包装箱等。</w:t>
      </w:r>
    </w:p>
    <w:bookmarkEnd w:id="0"/>
    <w:bookmarkEnd w:id="1"/>
    <w:bookmarkEnd w:id="2"/>
    <w:bookmarkEnd w:id="3"/>
    <w:p>
      <w:pPr>
        <w:adjustRightInd w:val="0"/>
        <w:snapToGrid w:val="0"/>
        <w:spacing w:line="360" w:lineRule="auto"/>
        <w:ind w:left="482" w:hanging="562" w:hanging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rPr>
        <w:t>、服务范围及要求</w:t>
      </w:r>
    </w:p>
    <w:p>
      <w:pPr>
        <w:keepNext w:val="0"/>
        <w:keepLines w:val="0"/>
        <w:pageBreakBefore w:val="0"/>
        <w:widowControl w:val="0"/>
        <w:tabs>
          <w:tab w:val="left" w:pos="1900"/>
        </w:tabs>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任何与采购人需求的偏差都必须列入《与采购人需求差异表》中。</w:t>
      </w:r>
    </w:p>
    <w:p>
      <w:pPr>
        <w:keepNext w:val="0"/>
        <w:keepLines w:val="0"/>
        <w:pageBreakBefore w:val="0"/>
        <w:widowControl w:val="0"/>
        <w:tabs>
          <w:tab w:val="left" w:pos="1900"/>
        </w:tabs>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投标人应仔细研究阅读招标文件的所有内容，如发现文件有缺漏或不一致或有不同的理解时，应及时提请采购</w:t>
      </w:r>
      <w:r>
        <w:rPr>
          <w:rFonts w:hint="eastAsia" w:ascii="仿宋_GB2312" w:hAnsi="仿宋_GB2312" w:eastAsia="仿宋_GB2312" w:cs="仿宋_GB2312"/>
          <w:color w:val="auto"/>
          <w:sz w:val="28"/>
          <w:szCs w:val="28"/>
          <w:highlight w:val="none"/>
          <w:lang w:val="en-US" w:eastAsia="zh-CN"/>
        </w:rPr>
        <w:t>人</w:t>
      </w:r>
      <w:r>
        <w:rPr>
          <w:rFonts w:hint="eastAsia" w:ascii="仿宋_GB2312" w:hAnsi="仿宋_GB2312" w:eastAsia="仿宋_GB2312" w:cs="仿宋_GB2312"/>
          <w:color w:val="auto"/>
          <w:sz w:val="28"/>
          <w:szCs w:val="28"/>
          <w:highlight w:val="none"/>
        </w:rPr>
        <w:t>补充和澄清，否则按</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rPr>
        <w:t>的实际要求和理解执行。</w:t>
      </w:r>
    </w:p>
    <w:p>
      <w:pPr>
        <w:keepNext w:val="0"/>
        <w:keepLines w:val="0"/>
        <w:pageBreakBefore w:val="0"/>
        <w:widowControl w:val="0"/>
        <w:tabs>
          <w:tab w:val="left" w:pos="1900"/>
        </w:tabs>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本项目</w:t>
      </w:r>
      <w:r>
        <w:rPr>
          <w:rFonts w:hint="eastAsia" w:ascii="仿宋_GB2312" w:hAnsi="仿宋_GB2312" w:eastAsia="仿宋_GB2312" w:cs="仿宋_GB2312"/>
          <w:color w:val="auto"/>
          <w:sz w:val="28"/>
          <w:szCs w:val="28"/>
          <w:highlight w:val="none"/>
          <w:lang w:val="en-US" w:eastAsia="zh-CN"/>
        </w:rPr>
        <w:t>采购人提出的需求</w:t>
      </w:r>
      <w:r>
        <w:rPr>
          <w:rFonts w:hint="eastAsia" w:ascii="仿宋_GB2312" w:hAnsi="仿宋_GB2312" w:eastAsia="仿宋_GB2312" w:cs="仿宋_GB2312"/>
          <w:color w:val="auto"/>
          <w:sz w:val="28"/>
          <w:szCs w:val="28"/>
          <w:highlight w:val="none"/>
        </w:rPr>
        <w:t>并未对一切细节作出规定，也未充分引述全部有关标准和规范的条文，投标人提供的所有</w:t>
      </w: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rPr>
        <w:t>都应符合招标时已颁布的现行中国国家或国家认可的（部颁、行业）标准和国内外标准化组织以及等效或更优的其他国家的权威性标准和规范的有关条文。如果这些标准内容有矛盾时，应按最高标准的条款执行。</w:t>
      </w:r>
    </w:p>
    <w:p>
      <w:pPr>
        <w:widowControl w:val="0"/>
        <w:numPr>
          <w:ilvl w:val="0"/>
          <w:numId w:val="0"/>
        </w:numPr>
        <w:spacing w:line="360" w:lineRule="auto"/>
        <w:jc w:val="both"/>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b/>
          <w:bCs/>
          <w:color w:val="auto"/>
          <w:sz w:val="28"/>
          <w:szCs w:val="28"/>
          <w:highlight w:val="none"/>
        </w:rPr>
        <w:t>总体要求</w:t>
      </w:r>
    </w:p>
    <w:p>
      <w:pPr>
        <w:tabs>
          <w:tab w:val="left" w:pos="1900"/>
        </w:tabs>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投标报价包括完成本项目的成本、利润、税金等全部费用。</w:t>
      </w:r>
    </w:p>
    <w:p>
      <w:pPr>
        <w:tabs>
          <w:tab w:val="left" w:pos="1900"/>
        </w:tabs>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、采购人对该项目全流程实施监管，中标人必须在</w:t>
      </w:r>
      <w:r>
        <w:rPr>
          <w:rFonts w:hint="eastAsia" w:ascii="仿宋_GB2312" w:hAnsi="仿宋_GB2312" w:eastAsia="仿宋_GB2312" w:cs="仿宋_GB2312"/>
          <w:color w:val="auto"/>
          <w:sz w:val="28"/>
          <w:szCs w:val="28"/>
          <w:highlight w:val="none"/>
          <w:lang w:val="en-US" w:eastAsia="zh-CN"/>
        </w:rPr>
        <w:t>天河</w:t>
      </w:r>
      <w:r>
        <w:rPr>
          <w:rFonts w:hint="eastAsia" w:ascii="仿宋_GB2312" w:hAnsi="仿宋_GB2312" w:eastAsia="仿宋_GB2312" w:cs="仿宋_GB2312"/>
          <w:color w:val="auto"/>
          <w:sz w:val="28"/>
          <w:szCs w:val="28"/>
          <w:highlight w:val="none"/>
        </w:rPr>
        <w:t>区辖内</w:t>
      </w:r>
      <w:r>
        <w:rPr>
          <w:rFonts w:hint="eastAsia" w:ascii="仿宋_GB2312" w:hAnsi="仿宋_GB2312" w:eastAsia="仿宋_GB2312" w:cs="仿宋_GB2312"/>
          <w:color w:val="auto"/>
          <w:sz w:val="28"/>
          <w:szCs w:val="28"/>
          <w:highlight w:val="none"/>
          <w:lang w:val="en-US" w:eastAsia="zh-CN"/>
        </w:rPr>
        <w:t>已设有3000平方米或以上只</w:t>
      </w:r>
      <w:r>
        <w:rPr>
          <w:rFonts w:hint="eastAsia" w:ascii="仿宋_GB2312" w:hAnsi="仿宋_GB2312" w:eastAsia="仿宋_GB2312" w:cs="仿宋_GB2312"/>
          <w:color w:val="auto"/>
          <w:sz w:val="28"/>
          <w:szCs w:val="28"/>
          <w:highlight w:val="none"/>
        </w:rPr>
        <w:t>用于大件垃圾存放、分拆、处理的场地（场地使用以合法证明及现场图片为准）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或承诺在中标通知书发出之日起七天内提供达到上述要求的场地并提供场地合法使用证明，投标人必须在投标文件中针对该部分内容提供承诺函（承诺函格式自拟）</w:t>
      </w:r>
      <w:r>
        <w:rPr>
          <w:rFonts w:hint="eastAsia" w:ascii="仿宋_GB2312" w:hAnsi="仿宋_GB2312" w:eastAsia="仿宋_GB2312" w:cs="仿宋_GB2312"/>
          <w:color w:val="auto"/>
          <w:sz w:val="28"/>
          <w:szCs w:val="28"/>
          <w:highlight w:val="none"/>
        </w:rPr>
        <w:t>。</w:t>
      </w:r>
    </w:p>
    <w:p>
      <w:pPr>
        <w:pStyle w:val="9"/>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3、场地建设要求：有独立、合理的办公、生产作业、储存及宿舍分区；生产作业区不能露天操作，地面水泥硬底化处理。</w:t>
      </w:r>
    </w:p>
    <w:p>
      <w:pPr>
        <w:tabs>
          <w:tab w:val="left" w:pos="1900"/>
        </w:tabs>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、中标人</w:t>
      </w:r>
      <w:r>
        <w:rPr>
          <w:rFonts w:hint="eastAsia" w:ascii="仿宋_GB2312" w:hAnsi="仿宋_GB2312" w:eastAsia="仿宋_GB2312" w:cs="仿宋_GB2312"/>
          <w:color w:val="auto"/>
          <w:sz w:val="28"/>
          <w:szCs w:val="28"/>
          <w:highlight w:val="none"/>
          <w:lang w:eastAsia="zh-CN"/>
        </w:rPr>
        <w:t>须承诺</w:t>
      </w:r>
      <w:r>
        <w:rPr>
          <w:rFonts w:hint="eastAsia" w:ascii="仿宋_GB2312" w:hAnsi="仿宋_GB2312" w:eastAsia="仿宋_GB2312" w:cs="仿宋_GB2312"/>
          <w:color w:val="auto"/>
          <w:sz w:val="28"/>
          <w:szCs w:val="28"/>
          <w:highlight w:val="none"/>
        </w:rPr>
        <w:t>满足全天24小时作业及同时进行收运作业的要求。并投入</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辆</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以上专业运输车辆（载重1.5吨及以上）、1台</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上场内专业搬运车辆（叉车、铲车）和1台打包处理机械。投标人可承诺在中标通知书发出之日起七天内提供达到上述要求的设备，投标人必须在投标文件中针对该部分内容提供承诺函（承诺函格式自拟）。如租用车辆</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rPr>
        <w:t>必须</w:t>
      </w:r>
      <w:r>
        <w:rPr>
          <w:rFonts w:hint="eastAsia" w:ascii="仿宋_GB2312" w:hAnsi="仿宋_GB2312" w:eastAsia="仿宋_GB2312" w:cs="仿宋_GB2312"/>
          <w:color w:val="auto"/>
          <w:sz w:val="28"/>
          <w:szCs w:val="28"/>
          <w:highlight w:val="none"/>
          <w:lang w:val="en-US" w:eastAsia="zh-CN"/>
        </w:rPr>
        <w:t>在中标通知书发出之日起七天内提供</w:t>
      </w:r>
      <w:r>
        <w:rPr>
          <w:rFonts w:hint="eastAsia" w:ascii="仿宋_GB2312" w:hAnsi="仿宋_GB2312" w:eastAsia="仿宋_GB2312" w:cs="仿宋_GB2312"/>
          <w:color w:val="auto"/>
          <w:sz w:val="28"/>
          <w:szCs w:val="28"/>
          <w:highlight w:val="none"/>
        </w:rPr>
        <w:t>租用合同，租用期限应长于合同完成期限（车辆</w:t>
      </w:r>
      <w:r>
        <w:rPr>
          <w:rFonts w:hint="eastAsia" w:ascii="仿宋_GB2312" w:hAnsi="仿宋_GB2312" w:eastAsia="仿宋_GB2312" w:cs="仿宋_GB2312"/>
          <w:color w:val="auto"/>
          <w:sz w:val="28"/>
          <w:szCs w:val="28"/>
          <w:highlight w:val="none"/>
          <w:lang w:val="en-US" w:eastAsia="zh-CN"/>
        </w:rPr>
        <w:t>数量及型号应写入</w:t>
      </w:r>
      <w:r>
        <w:rPr>
          <w:rFonts w:hint="eastAsia" w:ascii="仿宋_GB2312" w:hAnsi="仿宋_GB2312" w:eastAsia="仿宋_GB2312" w:cs="仿宋_GB2312"/>
          <w:color w:val="auto"/>
          <w:sz w:val="28"/>
          <w:szCs w:val="28"/>
          <w:highlight w:val="none"/>
        </w:rPr>
        <w:t>租用合同）。</w:t>
      </w:r>
      <w:r>
        <w:rPr>
          <w:rFonts w:hint="eastAsia" w:ascii="仿宋_GB2312" w:hAnsi="仿宋_GB2312" w:eastAsia="仿宋_GB2312" w:cs="仿宋_GB2312"/>
          <w:color w:val="auto"/>
          <w:sz w:val="28"/>
          <w:szCs w:val="28"/>
          <w:highlight w:val="none"/>
          <w:lang w:val="en-US" w:eastAsia="zh-CN"/>
        </w:rPr>
        <w:t>（承诺函格式自拟）</w:t>
      </w:r>
    </w:p>
    <w:p>
      <w:pPr>
        <w:pStyle w:val="9"/>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5、中标人应有再生资源回收运营管理经验，在天河区辖内运营管理不少于1处再生资源回收网点（回收站、中转站、分拣中心、便民回收板房和社区回收箱）。</w:t>
      </w:r>
    </w:p>
    <w:p>
      <w:pPr>
        <w:widowControl w:val="0"/>
        <w:numPr>
          <w:ilvl w:val="0"/>
          <w:numId w:val="0"/>
        </w:numPr>
        <w:spacing w:line="360" w:lineRule="auto"/>
        <w:jc w:val="both"/>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四、</w:t>
      </w:r>
      <w:r>
        <w:rPr>
          <w:rFonts w:hint="eastAsia" w:ascii="仿宋_GB2312" w:hAnsi="仿宋_GB2312" w:eastAsia="仿宋_GB2312" w:cs="仿宋_GB2312"/>
          <w:b/>
          <w:bCs/>
          <w:sz w:val="28"/>
          <w:szCs w:val="28"/>
          <w:highlight w:val="none"/>
        </w:rPr>
        <w:t>工作内容要求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 xml:space="preserve">  </w:t>
      </w:r>
      <w:bookmarkStart w:id="4" w:name="_GoBack"/>
      <w:bookmarkEnd w:id="4"/>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、质量要求</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、人员及设备要求</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rPr>
        <w:t xml:space="preserve">    </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、双方责任义务和权利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（一）采购人责任义务和权利</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1、采购人负责协调设定大件垃圾临时存放点，</w:t>
      </w:r>
      <w:r>
        <w:rPr>
          <w:rFonts w:hint="eastAsia" w:ascii="仿宋_GB2312" w:hAnsi="仿宋_GB2312" w:eastAsia="仿宋_GB2312" w:cs="仿宋_GB2312"/>
          <w:color w:val="000000"/>
          <w:sz w:val="28"/>
          <w:szCs w:val="28"/>
        </w:rPr>
        <w:t>并指导相关部门做好辖内的大件垃圾分类收集工作。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2、采购人负责协调相关部门安排专人负责大件垃圾收集、装车工作，并和中标人做好对接。</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3、采购人有权对中标人的工作进行监督和指导，对大件垃圾回收、分拆、分类、处理等工作进行检查、提出合理化建议及要求整改。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（二）中标人责任义务和权利</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标人必须依法开展工作，在作业时应做到安全、有序，自觉遵守规章制度。中标人及其工作人员发生人身、财产等损害或中标人及其工作人员的行为致中标人以外第三人的人身、财产等损害的，其一切责任由中标人承担，采购人不承担任何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2、中标人应按照广州市用工规定招收劳务人员并按时足额支付劳务人员工资报酬及社保等待遇。</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3、中标人负责安全作业管理，严格按有关部门的要求，制定和落实有关包括但不限于作业安全、消防安全、交通安全等规章制度。</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4、如中标人在</w:t>
      </w:r>
      <w:r>
        <w:rPr>
          <w:rFonts w:hint="eastAsia" w:ascii="仿宋_GB2312" w:hAnsi="仿宋_GB2312" w:eastAsia="仿宋_GB2312" w:cs="仿宋_GB2312"/>
          <w:sz w:val="28"/>
          <w:szCs w:val="28"/>
          <w:lang w:val="en-US" w:eastAsia="zh-CN"/>
        </w:rPr>
        <w:t>合同</w:t>
      </w:r>
      <w:r>
        <w:rPr>
          <w:rFonts w:hint="eastAsia" w:ascii="仿宋_GB2312" w:hAnsi="仿宋_GB2312" w:eastAsia="仿宋_GB2312" w:cs="仿宋_GB2312"/>
          <w:sz w:val="28"/>
          <w:szCs w:val="28"/>
        </w:rPr>
        <w:t>期内其工作人员发生各种事故，包括治安、交通、消防、和违反计划生育、劳资纠纷等事件，所造成一切后果及损失由中标人负责承担。</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5、如因中标人引起的劳资纠纷等问题，影响正常工作时，采购人有权另行聘请人员确保正常工作，所产生的费用在中标人该</w:t>
      </w:r>
      <w:r>
        <w:rPr>
          <w:rFonts w:hint="eastAsia" w:ascii="仿宋_GB2312" w:hAnsi="仿宋_GB2312" w:eastAsia="仿宋_GB2312" w:cs="仿宋_GB2312"/>
          <w:sz w:val="28"/>
          <w:szCs w:val="28"/>
          <w:lang w:val="en-US" w:eastAsia="zh-CN"/>
        </w:rPr>
        <w:t>季度经费</w:t>
      </w:r>
      <w:r>
        <w:rPr>
          <w:rFonts w:hint="eastAsia" w:ascii="仿宋_GB2312" w:hAnsi="仿宋_GB2312" w:eastAsia="仿宋_GB2312" w:cs="仿宋_GB2312"/>
          <w:sz w:val="28"/>
          <w:szCs w:val="28"/>
        </w:rPr>
        <w:t>中相应扣减。</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6、采购人如遇检查、学习接待等特殊情况，中标人必须应采购人的不同要求，配合做好工作。</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7、中标人提供的场地及网点，应由中标人负责周边环境的保洁、净化、气味处理等，保证不出现居民或其他单位的投诉，否则，由中标人自行协调处理。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中标人收集、运送、分拆、处理废旧物品时，应保证其过程符合国家、地方相关环保标准，尽量减少扬尘、废物残渣对沿途或周边环境的影响，并由中标人负责由此产生的相关投诉，否则，由中标人自行协调处理。</w:t>
      </w:r>
    </w:p>
    <w:p>
      <w:pPr>
        <w:spacing w:line="360" w:lineRule="auto"/>
        <w:ind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、奖惩条款</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、如中标人没有按要求对大件垃圾进行回收、分拆、分类、处理等工作，视为中标人违约，采购人有权不支付</w:t>
      </w:r>
      <w:r>
        <w:rPr>
          <w:rFonts w:hint="eastAsia" w:ascii="仿宋_GB2312" w:hAnsi="仿宋_GB2312" w:eastAsia="仿宋_GB2312" w:cs="仿宋_GB2312"/>
          <w:color w:val="auto"/>
          <w:sz w:val="28"/>
          <w:szCs w:val="28"/>
          <w:highlight w:val="none"/>
          <w:lang w:val="en-US" w:eastAsia="zh-CN"/>
        </w:rPr>
        <w:t>当期的费用</w:t>
      </w:r>
      <w:r>
        <w:rPr>
          <w:rFonts w:hint="eastAsia" w:ascii="仿宋_GB2312" w:hAnsi="仿宋_GB2312" w:eastAsia="仿宋_GB2312" w:cs="仿宋_GB2312"/>
          <w:color w:val="auto"/>
          <w:sz w:val="28"/>
          <w:szCs w:val="28"/>
          <w:highlight w:val="none"/>
        </w:rPr>
        <w:t>，单方终止与中标人的承包合同</w:t>
      </w:r>
      <w:r>
        <w:rPr>
          <w:rFonts w:hint="eastAsia" w:ascii="仿宋_GB2312" w:hAnsi="仿宋_GB2312" w:eastAsia="仿宋_GB2312" w:cs="仿宋_GB2312"/>
          <w:color w:val="auto"/>
          <w:sz w:val="28"/>
          <w:szCs w:val="28"/>
          <w:highlight w:val="none"/>
          <w:lang w:val="en-US" w:eastAsia="zh-CN"/>
        </w:rPr>
        <w:t>且采购人不承担任何责任</w:t>
      </w:r>
      <w:r>
        <w:rPr>
          <w:rFonts w:hint="eastAsia" w:ascii="仿宋_GB2312" w:hAnsi="仿宋_GB2312" w:eastAsia="仿宋_GB2312" w:cs="仿宋_GB2312"/>
          <w:color w:val="auto"/>
          <w:sz w:val="28"/>
          <w:szCs w:val="28"/>
          <w:highlight w:val="none"/>
        </w:rPr>
        <w:t>，履约保证金不予退还。</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、中标人同意，如中标人不能及时清理其他垃圾的，采购人有权另聘其它公司清运，所产生费用在中标人</w:t>
      </w:r>
      <w:r>
        <w:rPr>
          <w:rFonts w:hint="eastAsia" w:ascii="仿宋_GB2312" w:hAnsi="仿宋_GB2312" w:eastAsia="仿宋_GB2312" w:cs="仿宋_GB2312"/>
          <w:color w:val="auto"/>
          <w:sz w:val="28"/>
          <w:szCs w:val="28"/>
          <w:highlight w:val="none"/>
          <w:lang w:val="en-US" w:eastAsia="zh-CN"/>
        </w:rPr>
        <w:t>当期</w:t>
      </w:r>
      <w:r>
        <w:rPr>
          <w:rFonts w:hint="eastAsia" w:ascii="仿宋_GB2312" w:hAnsi="仿宋_GB2312" w:eastAsia="仿宋_GB2312" w:cs="仿宋_GB2312"/>
          <w:color w:val="auto"/>
          <w:sz w:val="28"/>
          <w:szCs w:val="28"/>
          <w:highlight w:val="none"/>
        </w:rPr>
        <w:t>经费中相应扣减，并扣除履约保证金2000元作为处罚。如中标人不能按工作内容要求及质量要求处理其他垃圾，采购人有权不支付</w:t>
      </w:r>
      <w:r>
        <w:rPr>
          <w:rFonts w:hint="eastAsia" w:ascii="仿宋_GB2312" w:hAnsi="仿宋_GB2312" w:eastAsia="仿宋_GB2312" w:cs="仿宋_GB2312"/>
          <w:color w:val="auto"/>
          <w:sz w:val="28"/>
          <w:szCs w:val="28"/>
          <w:highlight w:val="none"/>
          <w:lang w:val="en-US" w:eastAsia="zh-CN"/>
        </w:rPr>
        <w:t>当期</w:t>
      </w:r>
      <w:r>
        <w:rPr>
          <w:rFonts w:hint="eastAsia" w:ascii="仿宋_GB2312" w:hAnsi="仿宋_GB2312" w:eastAsia="仿宋_GB2312" w:cs="仿宋_GB2312"/>
          <w:color w:val="auto"/>
          <w:sz w:val="28"/>
          <w:szCs w:val="28"/>
          <w:highlight w:val="none"/>
        </w:rPr>
        <w:t>经费，单方终止与中标人的承包合同</w:t>
      </w:r>
      <w:r>
        <w:rPr>
          <w:rFonts w:hint="eastAsia" w:ascii="仿宋_GB2312" w:hAnsi="仿宋_GB2312" w:eastAsia="仿宋_GB2312" w:cs="仿宋_GB2312"/>
          <w:color w:val="auto"/>
          <w:sz w:val="28"/>
          <w:szCs w:val="28"/>
          <w:highlight w:val="none"/>
          <w:lang w:val="en-US" w:eastAsia="zh-CN"/>
        </w:rPr>
        <w:t>且采购人不承担任何责任</w:t>
      </w:r>
      <w:r>
        <w:rPr>
          <w:rFonts w:hint="eastAsia" w:ascii="仿宋_GB2312" w:hAnsi="仿宋_GB2312" w:eastAsia="仿宋_GB2312" w:cs="仿宋_GB2312"/>
          <w:color w:val="auto"/>
          <w:sz w:val="28"/>
          <w:szCs w:val="28"/>
          <w:highlight w:val="none"/>
        </w:rPr>
        <w:t>，履约保证金不予退还。</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highlight w:val="none"/>
        </w:rPr>
        <w:t>如中标人通过非法途径处理大件垃圾，相关责任和处罚由中标人承担，与采购人无关，且采购人有权不支付</w:t>
      </w:r>
      <w:r>
        <w:rPr>
          <w:rFonts w:hint="eastAsia" w:ascii="仿宋_GB2312" w:hAnsi="仿宋_GB2312" w:eastAsia="仿宋_GB2312" w:cs="仿宋_GB2312"/>
          <w:color w:val="auto"/>
          <w:sz w:val="28"/>
          <w:szCs w:val="28"/>
          <w:highlight w:val="none"/>
          <w:lang w:val="en-US" w:eastAsia="zh-CN"/>
        </w:rPr>
        <w:t>当期</w:t>
      </w:r>
      <w:r>
        <w:rPr>
          <w:rFonts w:hint="eastAsia" w:ascii="仿宋_GB2312" w:hAnsi="仿宋_GB2312" w:eastAsia="仿宋_GB2312" w:cs="仿宋_GB2312"/>
          <w:color w:val="auto"/>
          <w:sz w:val="28"/>
          <w:szCs w:val="28"/>
          <w:highlight w:val="none"/>
        </w:rPr>
        <w:t>承包经费，并扣除履约保证金的20%作为处罚。情节严重的，采购人有权不支付</w:t>
      </w:r>
      <w:r>
        <w:rPr>
          <w:rFonts w:hint="eastAsia" w:ascii="仿宋_GB2312" w:hAnsi="仿宋_GB2312" w:eastAsia="仿宋_GB2312" w:cs="仿宋_GB2312"/>
          <w:color w:val="auto"/>
          <w:sz w:val="28"/>
          <w:szCs w:val="28"/>
          <w:highlight w:val="none"/>
          <w:lang w:val="en-US" w:eastAsia="zh-CN"/>
        </w:rPr>
        <w:t>当期</w:t>
      </w:r>
      <w:r>
        <w:rPr>
          <w:rFonts w:hint="eastAsia" w:ascii="仿宋_GB2312" w:hAnsi="仿宋_GB2312" w:eastAsia="仿宋_GB2312" w:cs="仿宋_GB2312"/>
          <w:color w:val="auto"/>
          <w:sz w:val="28"/>
          <w:szCs w:val="28"/>
          <w:highlight w:val="none"/>
        </w:rPr>
        <w:t>经费，单方终止与中标人的承包合同</w:t>
      </w:r>
      <w:r>
        <w:rPr>
          <w:rFonts w:hint="eastAsia" w:ascii="仿宋_GB2312" w:hAnsi="仿宋_GB2312" w:eastAsia="仿宋_GB2312" w:cs="仿宋_GB2312"/>
          <w:color w:val="auto"/>
          <w:sz w:val="28"/>
          <w:szCs w:val="28"/>
          <w:highlight w:val="none"/>
          <w:lang w:val="en-US" w:eastAsia="zh-CN"/>
        </w:rPr>
        <w:t>且采购人不承担任何责任</w:t>
      </w:r>
      <w:r>
        <w:rPr>
          <w:rFonts w:hint="eastAsia" w:ascii="仿宋_GB2312" w:hAnsi="仿宋_GB2312" w:eastAsia="仿宋_GB2312" w:cs="仿宋_GB2312"/>
          <w:color w:val="auto"/>
          <w:sz w:val="28"/>
          <w:szCs w:val="28"/>
          <w:highlight w:val="none"/>
        </w:rPr>
        <w:t>，履约保证金不予退还。</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、如因中标人对大件垃圾回收、处理不及时，造成采购人在检查中受到市、区各部门的处罚款项及其它全部由中标人无条件承担，并扣除履约保证金2000元作为处罚。</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、中标人应保持通讯渠道畅通。如遇紧急督办事项，</w:t>
      </w:r>
      <w:r>
        <w:rPr>
          <w:rFonts w:hint="eastAsia" w:ascii="仿宋_GB2312" w:hAnsi="仿宋_GB2312" w:eastAsia="仿宋_GB2312" w:cs="仿宋_GB2312"/>
          <w:color w:val="auto"/>
          <w:sz w:val="28"/>
          <w:szCs w:val="28"/>
          <w:highlight w:val="none"/>
          <w:lang w:val="en-US" w:eastAsia="zh-CN"/>
        </w:rPr>
        <w:t>中</w:t>
      </w:r>
      <w:r>
        <w:rPr>
          <w:rFonts w:hint="eastAsia" w:ascii="仿宋_GB2312" w:hAnsi="仿宋_GB2312" w:eastAsia="仿宋_GB2312" w:cs="仿宋_GB2312"/>
          <w:color w:val="auto"/>
          <w:sz w:val="28"/>
          <w:szCs w:val="28"/>
          <w:highlight w:val="none"/>
        </w:rPr>
        <w:t>标人必须在收到通知后1个小时内到达现场处理。如因中标人原因</w:t>
      </w:r>
      <w:r>
        <w:rPr>
          <w:rFonts w:hint="eastAsia" w:ascii="仿宋_GB2312" w:hAnsi="仿宋_GB2312" w:eastAsia="仿宋_GB2312" w:cs="仿宋_GB2312"/>
          <w:color w:val="auto"/>
          <w:sz w:val="28"/>
          <w:szCs w:val="28"/>
          <w:highlight w:val="none"/>
          <w:lang w:val="en-US" w:eastAsia="zh-CN"/>
        </w:rPr>
        <w:t>导致</w:t>
      </w:r>
      <w:r>
        <w:rPr>
          <w:rFonts w:hint="eastAsia" w:ascii="仿宋_GB2312" w:hAnsi="仿宋_GB2312" w:eastAsia="仿宋_GB2312" w:cs="仿宋_GB2312"/>
          <w:color w:val="auto"/>
          <w:sz w:val="28"/>
          <w:szCs w:val="28"/>
          <w:highlight w:val="none"/>
        </w:rPr>
        <w:t>采购人通过电话方式不能</w:t>
      </w:r>
      <w:r>
        <w:rPr>
          <w:rFonts w:hint="eastAsia" w:ascii="仿宋_GB2312" w:hAnsi="仿宋_GB2312" w:eastAsia="仿宋_GB2312" w:cs="仿宋_GB2312"/>
          <w:color w:val="auto"/>
          <w:sz w:val="28"/>
          <w:szCs w:val="28"/>
          <w:highlight w:val="none"/>
          <w:lang w:val="en-US" w:eastAsia="zh-CN"/>
        </w:rPr>
        <w:t>通知</w:t>
      </w:r>
      <w:r>
        <w:rPr>
          <w:rFonts w:hint="eastAsia" w:ascii="仿宋_GB2312" w:hAnsi="仿宋_GB2312" w:eastAsia="仿宋_GB2312" w:cs="仿宋_GB2312"/>
          <w:color w:val="auto"/>
          <w:sz w:val="28"/>
          <w:szCs w:val="28"/>
          <w:highlight w:val="none"/>
        </w:rPr>
        <w:t>到中标人或已通知中标人但逾期未到，采购人有权每次对中标人扣减履约保证金2000元处罚。一个月内超过2次因中标人原因未能联系到或已通知中标人但逾期未到进行清理的，采购人可通过拍摄照片等方式作为依据，有权单方终止与中标人的承包合同</w:t>
      </w:r>
      <w:r>
        <w:rPr>
          <w:rFonts w:hint="eastAsia" w:ascii="仿宋_GB2312" w:hAnsi="仿宋_GB2312" w:eastAsia="仿宋_GB2312" w:cs="仿宋_GB2312"/>
          <w:color w:val="auto"/>
          <w:sz w:val="28"/>
          <w:szCs w:val="28"/>
          <w:highlight w:val="none"/>
          <w:lang w:val="en-US" w:eastAsia="zh-CN"/>
        </w:rPr>
        <w:t>且采购人不承担任何责任</w:t>
      </w:r>
      <w:r>
        <w:rPr>
          <w:rFonts w:hint="eastAsia" w:ascii="仿宋_GB2312" w:hAnsi="仿宋_GB2312" w:eastAsia="仿宋_GB2312" w:cs="仿宋_GB2312"/>
          <w:color w:val="auto"/>
          <w:sz w:val="28"/>
          <w:szCs w:val="28"/>
          <w:highlight w:val="none"/>
        </w:rPr>
        <w:t>，履约保证金不予退还。</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、中标人非文明作业，收运途中有超载、超速和漏撒现象，分拆处理作业中有吵杂声、干扰居民、二次污染现象，被群众投诉，媒体曝光的，经查属实的，每宗扣减履约保证金2000元。</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、中标人非法经营，偷倒、乱倒大件垃圾，产生二次污染、破坏环境，经查属实的，每宗扣减履约保证金2000元，造成严重影响的，</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rPr>
        <w:t>有权单方终止与中标人的承包合同</w:t>
      </w:r>
      <w:r>
        <w:rPr>
          <w:rFonts w:hint="eastAsia" w:ascii="仿宋_GB2312" w:hAnsi="仿宋_GB2312" w:eastAsia="仿宋_GB2312" w:cs="仿宋_GB2312"/>
          <w:color w:val="auto"/>
          <w:sz w:val="28"/>
          <w:szCs w:val="28"/>
          <w:highlight w:val="none"/>
          <w:lang w:val="en-US" w:eastAsia="zh-CN"/>
        </w:rPr>
        <w:t>且采购人不承担任何责任</w:t>
      </w:r>
      <w:r>
        <w:rPr>
          <w:rFonts w:hint="eastAsia" w:ascii="仿宋_GB2312" w:hAnsi="仿宋_GB2312" w:eastAsia="仿宋_GB2312" w:cs="仿宋_GB2312"/>
          <w:color w:val="auto"/>
          <w:sz w:val="28"/>
          <w:szCs w:val="28"/>
          <w:highlight w:val="none"/>
        </w:rPr>
        <w:t>，履约保证金不予退还。</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中标人如需提前终止本合同的，必须提前三个月书面通知采购人，并经采购人书面同意后才能终止本合同，中标人要求提前终止本合同的，履约保证金不予退还，同时中标人还应另外向采购人支付与履约保证金同等金额的违约金。</w:t>
      </w:r>
    </w:p>
    <w:p>
      <w:pPr>
        <w:spacing w:line="360" w:lineRule="auto"/>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rPr>
        <w:t>、付款方式</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、中标人在签订本合同时，需向采购人交纳</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金额的</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%作为履约保证金。在中标人完成其全部合同义务后并且无违反合同规定后30个工作日内，采购人将履约保证金无息退还给中标人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如出现扣减履约保证金情况的，中标人应在10个工作日内补足，否则，采购人有权不予支付当期服务费</w:t>
      </w:r>
      <w:r>
        <w:rPr>
          <w:rFonts w:hint="eastAsia" w:ascii="仿宋_GB2312" w:hAnsi="仿宋_GB2312" w:eastAsia="仿宋_GB2312" w:cs="仿宋_GB2312"/>
          <w:color w:val="auto"/>
          <w:sz w:val="28"/>
          <w:szCs w:val="28"/>
          <w:highlight w:val="none"/>
        </w:rPr>
        <w:t>。</w:t>
      </w:r>
    </w:p>
    <w:p>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、采购人按</w:t>
      </w:r>
      <w:r>
        <w:rPr>
          <w:rFonts w:hint="eastAsia" w:ascii="仿宋_GB2312" w:hAnsi="仿宋_GB2312" w:eastAsia="仿宋_GB2312" w:cs="仿宋_GB2312"/>
          <w:color w:val="auto"/>
          <w:sz w:val="28"/>
          <w:szCs w:val="28"/>
          <w:highlight w:val="none"/>
          <w:lang w:val="en-US" w:eastAsia="zh-CN"/>
        </w:rPr>
        <w:t>中标价40%、30%、30%的比例分三期支付费用，金额按实结算（按实际运输车数X每车中标单价=最终结算费用）。中标人必须开具完税发票给采购人，采购人在收到发票的10个工作日内向财政部门申请支付中标人服务费。</w:t>
      </w:r>
    </w:p>
    <w:p>
      <w:pPr>
        <w:spacing w:line="360" w:lineRule="auto"/>
        <w:ind w:firstLine="560" w:firstLineChars="200"/>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因采购人使用的是财政资金，采购人在前款规定的付款时间为向政府采购部门提出办理财政支付申请手续的时间（不含政府财政支付部门审核的时间），在规定时间内提出支付申请手续后即视为采购人已经按期支付。</w:t>
      </w:r>
    </w:p>
    <w:sectPr>
      <w:footerReference r:id="rId3" w:type="default"/>
      <w:pgSz w:w="11906" w:h="16838"/>
      <w:pgMar w:top="1440" w:right="896" w:bottom="1440" w:left="8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3525A"/>
    <w:rsid w:val="09FC056D"/>
    <w:rsid w:val="0D886426"/>
    <w:rsid w:val="0F574823"/>
    <w:rsid w:val="13D47D6A"/>
    <w:rsid w:val="310671F8"/>
    <w:rsid w:val="3BB634D7"/>
    <w:rsid w:val="431A63E5"/>
    <w:rsid w:val="432234BF"/>
    <w:rsid w:val="47E9548F"/>
    <w:rsid w:val="4BE360E1"/>
    <w:rsid w:val="4DA25A78"/>
    <w:rsid w:val="5CFF3FE8"/>
    <w:rsid w:val="688B3218"/>
    <w:rsid w:val="74577987"/>
    <w:rsid w:val="78F0339A"/>
    <w:rsid w:val="7AB0507E"/>
    <w:rsid w:val="7AC3525A"/>
    <w:rsid w:val="7D254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Plain Text"/>
    <w:basedOn w:val="1"/>
    <w:qFormat/>
    <w:uiPriority w:val="0"/>
    <w:pPr>
      <w:spacing w:line="360" w:lineRule="auto"/>
      <w:ind w:firstLine="510"/>
    </w:pPr>
    <w:rPr>
      <w:rFonts w:ascii="宋体" w:hAnsi="Courier New"/>
      <w:sz w:val="24"/>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Emphasis"/>
    <w:basedOn w:val="7"/>
    <w:qFormat/>
    <w:uiPriority w:val="0"/>
    <w:rPr>
      <w:i/>
    </w:rPr>
  </w:style>
  <w:style w:type="paragraph" w:customStyle="1" w:styleId="9">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2022-01-10T10:02:00Z</dcterms:created>
  <dc:creator>招标代理</dc:creator>
  <cp:lastModifiedBy>招标代理</cp:lastModifiedBy>
  <cp:lastPrinted>2022-02-17T01:39:00Z</cp:lastPrinted>
  <dcterms:modified xsi:type="dcterms:W3CDTF">2022-02-17T08:49:16Z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1A16266E10BF43C8974DA9683AFA905B</vt:lpwstr>
  </property>
</Properties>
</file>