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附件4 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采购需求反馈意见书</w:t>
      </w:r>
    </w:p>
    <w:bookmarkEnd w:id="0"/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广州群生招标代理</w:t>
      </w:r>
      <w:r>
        <w:rPr>
          <w:rFonts w:hint="eastAsia" w:ascii="宋体" w:hAnsi="宋体" w:eastAsia="宋体" w:cs="宋体"/>
          <w:sz w:val="32"/>
          <w:szCs w:val="32"/>
        </w:rPr>
        <w:t>有限公司：</w:t>
      </w:r>
    </w:p>
    <w:p>
      <w:pPr>
        <w:pStyle w:val="3"/>
        <w:spacing w:line="360" w:lineRule="auto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针对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《广州白云机场综合保税区（中区）综合管理服务项目》</w:t>
      </w:r>
      <w:r>
        <w:rPr>
          <w:rFonts w:hint="eastAsia" w:ascii="宋体" w:hAnsi="宋体" w:eastAsia="宋体" w:cs="宋体"/>
          <w:sz w:val="32"/>
          <w:szCs w:val="32"/>
        </w:rPr>
        <w:t>采购需求调查，我单位反馈意见如下：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一、技术需求存在倾向性内容，建议进行如下修改。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…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二、技术需求存在不明确（或不完整）内容，无法报价，建议进行如下完善。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</w:t>
      </w:r>
    </w:p>
    <w:p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…</w:t>
      </w:r>
    </w:p>
    <w:p>
      <w:pPr>
        <w:ind w:firstLine="5120" w:firstLineChars="16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单位名称（公章）：</w:t>
      </w:r>
    </w:p>
    <w:p>
      <w:pPr>
        <w:ind w:firstLine="5120" w:firstLineChars="16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spacing w:line="360" w:lineRule="auto"/>
        <w:ind w:left="554" w:leftChars="264" w:firstLine="640" w:firstLineChars="200"/>
        <w:jc w:val="right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（联系人：×××，联系电话：×××）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备注：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gzqunsheng@gzqunsheng.com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fldChar w:fldCharType="end"/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采购代理机构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联系人：王工，联系电话：020-83812782）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MxZGJmMjc4MWI1ZjEyNDU4NmM1MTczZTYzZWYifQ=="/>
  </w:docVars>
  <w:rsids>
    <w:rsidRoot w:val="73C617BF"/>
    <w:rsid w:val="73C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2024-03-15T05:14:00Z</dcterms:created>
  <dc:creator>YC</dc:creator>
  <cp:lastModifiedBy>YC</cp:lastModifiedBy>
  <dcterms:modified xsi:type="dcterms:W3CDTF">2024-03-15T05:15:07Z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CA140959DB85447689326B97742B2EF8_11</vt:lpwstr>
  </property>
</Properties>
</file>