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995EF">
      <w:pPr>
        <w:tabs>
          <w:tab w:val="left" w:pos="676"/>
          <w:tab w:val="left" w:pos="2330"/>
          <w:tab w:val="left" w:pos="9230"/>
        </w:tabs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color w:val="000000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广东省粮食和物资储备保障中心2025年度省级救灾物资采购项目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32"/>
          <w:szCs w:val="32"/>
        </w:rPr>
        <w:t>用户需求书</w:t>
      </w:r>
    </w:p>
    <w:tbl>
      <w:tblPr>
        <w:tblStyle w:val="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1256"/>
        <w:gridCol w:w="680"/>
        <w:gridCol w:w="6078"/>
      </w:tblGrid>
      <w:tr w14:paraId="0D029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96" w:type="pct"/>
            <w:vAlign w:val="center"/>
          </w:tcPr>
          <w:p w14:paraId="1FD16255">
            <w:pPr>
              <w:tabs>
                <w:tab w:val="left" w:pos="2330"/>
                <w:tab w:val="left" w:pos="9230"/>
              </w:tabs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737" w:type="pct"/>
            <w:vAlign w:val="center"/>
          </w:tcPr>
          <w:p w14:paraId="373548FF">
            <w:pPr>
              <w:tabs>
                <w:tab w:val="left" w:pos="2330"/>
                <w:tab w:val="left" w:pos="9230"/>
              </w:tabs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内容</w:t>
            </w:r>
          </w:p>
        </w:tc>
        <w:tc>
          <w:tcPr>
            <w:tcW w:w="399" w:type="pct"/>
            <w:vAlign w:val="center"/>
          </w:tcPr>
          <w:p w14:paraId="62862BF7">
            <w:pPr>
              <w:tabs>
                <w:tab w:val="left" w:pos="2330"/>
                <w:tab w:val="left" w:pos="9230"/>
              </w:tabs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3566" w:type="pct"/>
            <w:vAlign w:val="center"/>
          </w:tcPr>
          <w:p w14:paraId="6742FB65">
            <w:pPr>
              <w:tabs>
                <w:tab w:val="left" w:pos="676"/>
                <w:tab w:val="left" w:pos="2330"/>
                <w:tab w:val="left" w:pos="9230"/>
              </w:tabs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>技术参数</w:t>
            </w:r>
          </w:p>
        </w:tc>
      </w:tr>
      <w:tr w14:paraId="7087D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3" w:hRule="atLeast"/>
          <w:jc w:val="center"/>
        </w:trPr>
        <w:tc>
          <w:tcPr>
            <w:tcW w:w="296" w:type="pct"/>
            <w:vAlign w:val="center"/>
          </w:tcPr>
          <w:p w14:paraId="44CFD8DE">
            <w:pPr>
              <w:tabs>
                <w:tab w:val="left" w:pos="2330"/>
                <w:tab w:val="left" w:pos="9230"/>
              </w:tabs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37" w:type="pct"/>
            <w:vAlign w:val="center"/>
          </w:tcPr>
          <w:p w14:paraId="24BB4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救灾帐篷</w:t>
            </w:r>
          </w:p>
        </w:tc>
        <w:tc>
          <w:tcPr>
            <w:tcW w:w="399" w:type="pct"/>
            <w:vAlign w:val="center"/>
          </w:tcPr>
          <w:p w14:paraId="67E69BF1">
            <w:pPr>
              <w:keepNext w:val="0"/>
              <w:keepLines w:val="0"/>
              <w:pageBreakBefore w:val="0"/>
              <w:widowControl/>
              <w:tabs>
                <w:tab w:val="left" w:pos="676"/>
                <w:tab w:val="left" w:pos="2330"/>
                <w:tab w:val="left" w:pos="923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2000顶</w:t>
            </w:r>
          </w:p>
        </w:tc>
        <w:tc>
          <w:tcPr>
            <w:tcW w:w="6076" w:type="dxa"/>
            <w:vAlign w:val="center"/>
          </w:tcPr>
          <w:p w14:paraId="498AA0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规格：12平方米，满足3-4人使用。2.棚顶外坡面印制“广东应急”“GDEM”字样、帐篷开门左侧上方印刷“广东应急”“GDEM”字样和设置一个透明PVC明白卡套(投入使用时可放二维码，实现信息化管理)，防水，卡套内部面料印刷“明白卡”字样，开口向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3.尺寸：32x23cm；帐篷开门右侧上方设置一个透明PVC编号卡套，防水，卡套内部面料印刷“编号卡”字样，开口向右，尺寸：30x30cm。</w:t>
            </w:r>
          </w:p>
        </w:tc>
      </w:tr>
      <w:tr w14:paraId="2CB61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  <w:jc w:val="center"/>
        </w:trPr>
        <w:tc>
          <w:tcPr>
            <w:tcW w:w="296" w:type="pct"/>
            <w:vAlign w:val="center"/>
          </w:tcPr>
          <w:p w14:paraId="17621EC1">
            <w:pPr>
              <w:tabs>
                <w:tab w:val="left" w:pos="2330"/>
                <w:tab w:val="left" w:pos="9230"/>
              </w:tabs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37" w:type="pct"/>
            <w:vAlign w:val="center"/>
          </w:tcPr>
          <w:p w14:paraId="13E81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折叠防潮垫</w:t>
            </w:r>
          </w:p>
        </w:tc>
        <w:tc>
          <w:tcPr>
            <w:tcW w:w="399" w:type="pct"/>
            <w:vAlign w:val="center"/>
          </w:tcPr>
          <w:p w14:paraId="1E8E56EC">
            <w:pPr>
              <w:tabs>
                <w:tab w:val="left" w:pos="2330"/>
                <w:tab w:val="left" w:pos="9230"/>
              </w:tabs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5000床</w:t>
            </w:r>
          </w:p>
        </w:tc>
        <w:tc>
          <w:tcPr>
            <w:tcW w:w="6076" w:type="dxa"/>
            <w:vAlign w:val="center"/>
          </w:tcPr>
          <w:p w14:paraId="4E6C96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1.规格：防潮垫厚度：1.5cm，面料：100%聚酯纤维、里料：100%聚酯纤维。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▲2.甲醛含量：≤75mg/kg、pH值在4.0～8.5之间、可分解致癌芳香胺染料：禁用≤20mg/kg、异味不得检出。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3.尺寸：宽90cm×长200cm（±3%）。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4.机织物单位面积质量：面料≥100g/㎡，里料≥50g/㎡。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▲5.断裂强力（面料）：长度方向：≥250N，宽度方向：≥250N。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▲6.耐水色牢度：≥4级、耐酸汗渍色牢度：≥4级、耐碱汗渍色牢度：≥4级、耐摩擦色牢度：≥4级、耐皂洗色牢度：≥4级、耐光色牢度：≥4级。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7.符合GB 18401-2010《国家纺织产品基本安全技术规范》、GB/T 22843-2009《枕、垫类产品》、GB/T 4669-2008《纺织品 机织物 单位长度质量和单位面积质量的测定》的标准要求。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标▲项须国家认可的第三方检验检测机构检测报告体现，不体现或不满足视为负偏离。</w:t>
            </w:r>
          </w:p>
        </w:tc>
      </w:tr>
      <w:tr w14:paraId="56909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7" w:hRule="atLeast"/>
          <w:jc w:val="center"/>
        </w:trPr>
        <w:tc>
          <w:tcPr>
            <w:tcW w:w="296" w:type="pct"/>
            <w:vAlign w:val="center"/>
          </w:tcPr>
          <w:p w14:paraId="64BD856E">
            <w:pPr>
              <w:tabs>
                <w:tab w:val="left" w:pos="2330"/>
                <w:tab w:val="left" w:pos="9230"/>
              </w:tabs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37" w:type="pct"/>
            <w:vAlign w:val="center"/>
          </w:tcPr>
          <w:p w14:paraId="08A34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折叠床</w:t>
            </w:r>
          </w:p>
        </w:tc>
        <w:tc>
          <w:tcPr>
            <w:tcW w:w="399" w:type="pct"/>
            <w:vAlign w:val="center"/>
          </w:tcPr>
          <w:p w14:paraId="57D4B717">
            <w:pPr>
              <w:tabs>
                <w:tab w:val="left" w:pos="2330"/>
                <w:tab w:val="left" w:pos="9230"/>
              </w:tabs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2000张</w:t>
            </w:r>
          </w:p>
        </w:tc>
        <w:tc>
          <w:tcPr>
            <w:tcW w:w="6076" w:type="dxa"/>
            <w:vAlign w:val="center"/>
          </w:tcPr>
          <w:p w14:paraId="37313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折叠床正面印制“广东应急”“GDEM”字样（位置：折叠床中间处上下居中横向排列。字体：黑体。颜色：红色。字体大小：8㎝×8㎝（“广东应急”字样）和6㎝×6㎝（“GDEM”字样）。字体间距：3㎝（“广东应急”字样）和5㎝（“GDEM”字样）。字样应在产品使用寿命周期内保持清晰易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技术要求：承载力≥100kg；规格（cm）：L200×W75×H30；板材材质：框架（金属），复合板加软质聚氨酯泡沫塑料折叠床；复合板厚度：≥0.9cm；软质聚氨酯泡沫塑料厚度：2cm；密度：≥20㎏/m³；回弹性：≥30%；底部包材：牛津布420D，成分：100%聚酯纤维。</w:t>
            </w:r>
          </w:p>
        </w:tc>
      </w:tr>
      <w:tr w14:paraId="5CD8E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296" w:type="pct"/>
            <w:vAlign w:val="center"/>
          </w:tcPr>
          <w:p w14:paraId="7E1FC96A">
            <w:pPr>
              <w:tabs>
                <w:tab w:val="left" w:pos="2330"/>
                <w:tab w:val="left" w:pos="9230"/>
              </w:tabs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37" w:type="pct"/>
            <w:vAlign w:val="center"/>
          </w:tcPr>
          <w:p w14:paraId="00EA5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保暖衣裤</w:t>
            </w:r>
          </w:p>
        </w:tc>
        <w:tc>
          <w:tcPr>
            <w:tcW w:w="399" w:type="pct"/>
            <w:vAlign w:val="center"/>
          </w:tcPr>
          <w:p w14:paraId="443FFF15">
            <w:pPr>
              <w:tabs>
                <w:tab w:val="left" w:pos="2330"/>
                <w:tab w:val="left" w:pos="9230"/>
              </w:tabs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3000套</w:t>
            </w:r>
          </w:p>
        </w:tc>
        <w:tc>
          <w:tcPr>
            <w:tcW w:w="6076" w:type="dxa"/>
            <w:vAlign w:val="center"/>
          </w:tcPr>
          <w:p w14:paraId="1C50EB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1.颜色：除白色、黑色和红色以外的中深色系颜色。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2.针织面料：100%棉。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3.面料克重：250克/平方米，允许偏差±5%。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4.保暖衣裤满足春秋季气温（10℃≤～＜22℃）条件下保温需求。</w:t>
            </w:r>
          </w:p>
        </w:tc>
      </w:tr>
      <w:tr w14:paraId="03BCC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5" w:hRule="atLeast"/>
          <w:jc w:val="center"/>
        </w:trPr>
        <w:tc>
          <w:tcPr>
            <w:tcW w:w="296" w:type="pct"/>
            <w:vAlign w:val="center"/>
          </w:tcPr>
          <w:p w14:paraId="1D0B9A6D">
            <w:pPr>
              <w:tabs>
                <w:tab w:val="left" w:pos="2330"/>
                <w:tab w:val="left" w:pos="9230"/>
              </w:tabs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7" w:type="pct"/>
            <w:vAlign w:val="center"/>
          </w:tcPr>
          <w:p w14:paraId="383E5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救灾应急包</w:t>
            </w:r>
          </w:p>
        </w:tc>
        <w:tc>
          <w:tcPr>
            <w:tcW w:w="399" w:type="pct"/>
            <w:vAlign w:val="center"/>
          </w:tcPr>
          <w:p w14:paraId="05555F3F">
            <w:pPr>
              <w:tabs>
                <w:tab w:val="left" w:pos="2330"/>
                <w:tab w:val="left" w:pos="9230"/>
              </w:tabs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1500个</w:t>
            </w:r>
          </w:p>
        </w:tc>
        <w:tc>
          <w:tcPr>
            <w:tcW w:w="6076" w:type="dxa"/>
            <w:vAlign w:val="center"/>
          </w:tcPr>
          <w:p w14:paraId="3970F8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1.双肩背包，正面印制或粘贴“广东应急”、“GDEM”字样。2.尺寸规格：约32×18×42cm。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3.内装：①</w:t>
            </w:r>
            <w:r>
              <w:rPr>
                <w:rStyle w:val="1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急救包：包括清洁、止血、包扎用品等（内含物品包括：呼吸膜1张，碘伏棉棒5根，酒精消毒片4片，防水创口贴10片，止血带1条，医用纱布片2包，弹性绷带1卷，三角巾1条，安全别针4枚，透气胶带1卷，PVC检查手套1副，塑料镊子1把，安全剪刀1把，速冷冰袋1包等急救用品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  <w:r>
              <w:rPr>
                <w:rStyle w:val="1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防护用品：包括驱蚊水、KN95/N95口罩（5个）、防滑耐磨手套（1对）、雨鞋套（1双）（口罩需符合国家标准GB2626-2019要求,提供产品检测报告；防滑耐磨手套需符合GB24541-2009《手部防护机械危害防护手套》的要求，提供产品检测报告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③</w:t>
            </w:r>
            <w:r>
              <w:rPr>
                <w:rStyle w:val="1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应急日用品：包括洗漱包（内含物品包括：洗发露不少于50ml、沐浴露不少于50ml、牙膏不少于40克、折叠式牙刷、梳子、毛巾、折叠漱口杯）、折叠水桶（不少于3L容量）、压缩饼干（2袋，每袋不少于100ｇ）、一次性内裤（纯棉材质，5条，每条独立包装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④</w:t>
            </w:r>
            <w:r>
              <w:rPr>
                <w:rStyle w:val="1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应急救援工具：包括强光手电筒（铝合金材质、功率10w、提供产品检测报告）、多功能口哨（具备高频口哨、指南针、温度计及放大镜等功能）、多功能工具刀（不少于10种以上工具用途）、应急保温毯（2条）、一次性应急雨衣（1件）等。</w:t>
            </w:r>
          </w:p>
        </w:tc>
      </w:tr>
      <w:tr w14:paraId="0D471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  <w:jc w:val="center"/>
        </w:trPr>
        <w:tc>
          <w:tcPr>
            <w:tcW w:w="296" w:type="pct"/>
            <w:vAlign w:val="center"/>
          </w:tcPr>
          <w:p w14:paraId="56351302">
            <w:pPr>
              <w:tabs>
                <w:tab w:val="left" w:pos="2330"/>
                <w:tab w:val="left" w:pos="9230"/>
              </w:tabs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37" w:type="pct"/>
            <w:vAlign w:val="center"/>
          </w:tcPr>
          <w:p w14:paraId="6A70F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家庭应急包</w:t>
            </w:r>
          </w:p>
        </w:tc>
        <w:tc>
          <w:tcPr>
            <w:tcW w:w="399" w:type="pct"/>
            <w:vAlign w:val="center"/>
          </w:tcPr>
          <w:p w14:paraId="1D6B4FBC">
            <w:pPr>
              <w:tabs>
                <w:tab w:val="left" w:pos="2330"/>
                <w:tab w:val="left" w:pos="9230"/>
              </w:tabs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1500个</w:t>
            </w:r>
          </w:p>
        </w:tc>
        <w:tc>
          <w:tcPr>
            <w:tcW w:w="6076" w:type="dxa"/>
            <w:vAlign w:val="center"/>
          </w:tcPr>
          <w:p w14:paraId="284C20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1.双肩背包，正面印制或粘贴“广东应急”、“GDEM”字样。2.尺寸规格：约32×18×42cm。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内装：①急救包：包括清洁、止血、包扎用品等（内含物品包括：呼吸膜1张，碘伏棉棒5根，酒精消毒片4片，防水创口贴10片，止血带1条，医用纱布片2包，弹性绷带1卷，三角巾1条，安全别针4枚，透气胶带1卷，PVC检查手套1副，塑料镊子1把，安全剪刀1把，速冷冰袋1包等急救用品）、电子体温计1支。②</w:t>
            </w:r>
            <w:r>
              <w:rPr>
                <w:rStyle w:val="1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防护用品：烫伤膏1只，风油精1只，驱蚊水1只，KN95/N95口罩（5个），急救知识手册1本。</w:t>
            </w:r>
            <w:r>
              <w:rPr>
                <w:rStyle w:val="1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③</w:t>
            </w:r>
            <w:r>
              <w:rPr>
                <w:rStyle w:val="1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应急日用品：包括洗漱包，洗发水不少于100ml、沐浴露不少于80m、洗衣液不少于80ml、牙膏不少于30g、折叠式牙刷、梳子、毛巾、折叠漱口杯，压缩饼干（2袋，每袋不少于100ｇ），雨伞1把，一次性内裤2条，防水鞋套1双、夏套装1套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④</w:t>
            </w:r>
            <w:r>
              <w:rPr>
                <w:rStyle w:val="1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应急救援工具：包括强光手电筒（铝合金材质、功率10w、提供产品检测报告）、多功能口哨（具备高频口哨及放大镜等功能）、多功能工具刀（不少于10种以上工具用途）、应急保温毯（2条）、一次性应急雨衣（1件）等。</w:t>
            </w:r>
          </w:p>
        </w:tc>
      </w:tr>
      <w:tr w14:paraId="1010A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4" w:hRule="atLeast"/>
          <w:jc w:val="center"/>
        </w:trPr>
        <w:tc>
          <w:tcPr>
            <w:tcW w:w="296" w:type="pct"/>
            <w:vAlign w:val="center"/>
          </w:tcPr>
          <w:p w14:paraId="311E41F3">
            <w:pPr>
              <w:keepNext w:val="0"/>
              <w:keepLines w:val="0"/>
              <w:pageBreakBefore w:val="0"/>
              <w:widowControl/>
              <w:tabs>
                <w:tab w:val="left" w:pos="676"/>
                <w:tab w:val="left" w:pos="2330"/>
                <w:tab w:val="left" w:pos="923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737" w:type="pct"/>
            <w:vAlign w:val="center"/>
          </w:tcPr>
          <w:p w14:paraId="5AE6D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移动厕所</w:t>
            </w:r>
          </w:p>
        </w:tc>
        <w:tc>
          <w:tcPr>
            <w:tcW w:w="399" w:type="pct"/>
            <w:vAlign w:val="center"/>
          </w:tcPr>
          <w:p w14:paraId="7397D1A5">
            <w:pPr>
              <w:keepNext w:val="0"/>
              <w:keepLines w:val="0"/>
              <w:pageBreakBefore w:val="0"/>
              <w:widowControl/>
              <w:tabs>
                <w:tab w:val="left" w:pos="676"/>
                <w:tab w:val="left" w:pos="2330"/>
                <w:tab w:val="left" w:pos="923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20个</w:t>
            </w:r>
          </w:p>
        </w:tc>
        <w:tc>
          <w:tcPr>
            <w:tcW w:w="6076" w:type="dxa"/>
            <w:vAlign w:val="center"/>
          </w:tcPr>
          <w:p w14:paraId="7EB02E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1.外板采用优质彩钢板，中间阻燃炮沫夹层，内板为镀锌板。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2.墙板总厚≥5cm，彩钢外板厚度≥0.8mm。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3.厕所内饰包括：排气扇、照明灯、电源开关、冲手箱、洗手盆、陶瓷蹲便器等。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4.四立柱和包边为铝合金材料。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5.地板为花纹防滑镀锌地板，蹲便器接有沉水管（防臭）。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6.正面显著位置印制“广东应急”“GDEM”字样。</w:t>
            </w:r>
          </w:p>
        </w:tc>
      </w:tr>
      <w:tr w14:paraId="398A1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  <w:jc w:val="center"/>
        </w:trPr>
        <w:tc>
          <w:tcPr>
            <w:tcW w:w="296" w:type="pct"/>
            <w:vAlign w:val="center"/>
          </w:tcPr>
          <w:p w14:paraId="2E883C53">
            <w:pPr>
              <w:keepNext w:val="0"/>
              <w:keepLines w:val="0"/>
              <w:pageBreakBefore w:val="0"/>
              <w:widowControl/>
              <w:tabs>
                <w:tab w:val="left" w:pos="676"/>
                <w:tab w:val="left" w:pos="2330"/>
                <w:tab w:val="left" w:pos="923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737" w:type="pct"/>
            <w:vAlign w:val="center"/>
          </w:tcPr>
          <w:p w14:paraId="23D8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风扇</w:t>
            </w:r>
          </w:p>
        </w:tc>
        <w:tc>
          <w:tcPr>
            <w:tcW w:w="399" w:type="pct"/>
            <w:vAlign w:val="center"/>
          </w:tcPr>
          <w:p w14:paraId="3C71D1F6">
            <w:pPr>
              <w:keepNext w:val="0"/>
              <w:keepLines w:val="0"/>
              <w:pageBreakBefore w:val="0"/>
              <w:widowControl/>
              <w:tabs>
                <w:tab w:val="left" w:pos="676"/>
                <w:tab w:val="left" w:pos="2330"/>
                <w:tab w:val="left" w:pos="923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500台</w:t>
            </w:r>
          </w:p>
        </w:tc>
        <w:tc>
          <w:tcPr>
            <w:tcW w:w="6076" w:type="dxa"/>
            <w:vAlign w:val="center"/>
          </w:tcPr>
          <w:p w14:paraId="037FF6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Style w:val="1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1.落地扇，摇头方式：左右摇头，额定功率 ：≧50W，风力档位 三档，额定电压 ：220V。</w:t>
            </w:r>
            <w:r>
              <w:rPr>
                <w:rStyle w:val="1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2.电机材质：铝壳电机，扇叶材质：AS风叶，按键方式：旋钮式，升降固定：单螺钉式，</w:t>
            </w:r>
            <w:r>
              <w:rPr>
                <w:rStyle w:val="1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摇头范围：120°。</w:t>
            </w:r>
            <w:r>
              <w:rPr>
                <w:rStyle w:val="1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3.独特轻拍式网罩，拆装均方便，可拆解式底盘，节省收藏空间，轻触式俯仰角度调节。</w:t>
            </w:r>
          </w:p>
        </w:tc>
      </w:tr>
      <w:tr w14:paraId="5C36A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  <w:jc w:val="center"/>
        </w:trPr>
        <w:tc>
          <w:tcPr>
            <w:tcW w:w="296" w:type="pct"/>
            <w:vAlign w:val="center"/>
          </w:tcPr>
          <w:p w14:paraId="11A78F15">
            <w:pPr>
              <w:keepNext w:val="0"/>
              <w:keepLines w:val="0"/>
              <w:pageBreakBefore w:val="0"/>
              <w:widowControl/>
              <w:tabs>
                <w:tab w:val="left" w:pos="676"/>
                <w:tab w:val="left" w:pos="2330"/>
                <w:tab w:val="left" w:pos="923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737" w:type="pct"/>
            <w:vAlign w:val="center"/>
          </w:tcPr>
          <w:p w14:paraId="0D304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移动板房</w:t>
            </w:r>
          </w:p>
        </w:tc>
        <w:tc>
          <w:tcPr>
            <w:tcW w:w="399" w:type="pct"/>
            <w:vAlign w:val="center"/>
          </w:tcPr>
          <w:p w14:paraId="56068118">
            <w:pPr>
              <w:keepNext w:val="0"/>
              <w:keepLines w:val="0"/>
              <w:pageBreakBefore w:val="0"/>
              <w:widowControl/>
              <w:tabs>
                <w:tab w:val="left" w:pos="676"/>
                <w:tab w:val="left" w:pos="2330"/>
                <w:tab w:val="left" w:pos="923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5个</w:t>
            </w:r>
          </w:p>
        </w:tc>
        <w:tc>
          <w:tcPr>
            <w:tcW w:w="6076" w:type="dxa"/>
            <w:vAlign w:val="center"/>
          </w:tcPr>
          <w:p w14:paraId="670826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1.集装箱式移动板房。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2.尺寸：≥3m*6m*3m。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3.采用铝合金建筑型材料做框扇结构窗户和门，配防盗门锁。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4、地板采用玻镁板材料，防火防潮。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5.墙体采用岩棉复合板。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6.正面印制“广东应急”“GDEM”字样。</w:t>
            </w:r>
          </w:p>
        </w:tc>
      </w:tr>
      <w:tr w14:paraId="1E8B0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6" w:hRule="atLeast"/>
          <w:jc w:val="center"/>
        </w:trPr>
        <w:tc>
          <w:tcPr>
            <w:tcW w:w="296" w:type="pct"/>
            <w:vAlign w:val="center"/>
          </w:tcPr>
          <w:p w14:paraId="2C625E20">
            <w:pPr>
              <w:keepNext w:val="0"/>
              <w:keepLines w:val="0"/>
              <w:pageBreakBefore w:val="0"/>
              <w:widowControl/>
              <w:tabs>
                <w:tab w:val="left" w:pos="676"/>
                <w:tab w:val="left" w:pos="2330"/>
                <w:tab w:val="left" w:pos="923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737" w:type="pct"/>
            <w:vAlign w:val="center"/>
          </w:tcPr>
          <w:p w14:paraId="28A5E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大型移动照明灯塔</w:t>
            </w:r>
          </w:p>
        </w:tc>
        <w:tc>
          <w:tcPr>
            <w:tcW w:w="399" w:type="pct"/>
            <w:vAlign w:val="center"/>
          </w:tcPr>
          <w:p w14:paraId="331C2FF7">
            <w:pPr>
              <w:keepNext w:val="0"/>
              <w:keepLines w:val="0"/>
              <w:pageBreakBefore w:val="0"/>
              <w:widowControl/>
              <w:tabs>
                <w:tab w:val="left" w:pos="676"/>
                <w:tab w:val="left" w:pos="2330"/>
                <w:tab w:val="left" w:pos="923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4台</w:t>
            </w:r>
          </w:p>
        </w:tc>
        <w:tc>
          <w:tcPr>
            <w:tcW w:w="6076" w:type="dxa"/>
            <w:vAlign w:val="center"/>
          </w:tcPr>
          <w:p w14:paraId="72E249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1.灯盘性能：LED灯头数≥4个，总功率≥1600瓦，灯头总光通量≥200000流明。（须提供检测报告证明）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2.安全性能：灯具四周具备LED红蓝警示灯，晴朗夜晚可视距离≥200米（须提供检测报告证明）；防护等级≥IP68，防爆标志：Ex db ia mb IIC T6 Gb。（须提供防爆合格证、检测报告证明）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3.输发电机油量和运行功率和运转时间至服务器，一次性注满油连续工作时间≥12h。（须提供检测报告证明）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4.升降平台性能：升降方式为液压升降，支持不少于控制面板实体按键、遥控器、智能触控面板三种控制方式对系统进行控制操作，支持不少于3档亮度调光，升起高度≥10m。（须提供检测报告证明）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5.抗风性能：抗风等级≥8级。（须提供检测报告证明）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6.提供符合GB/T 27922-2011《商品售后服务评价体系》证书，安全生产许可证，提供相关证明材料及产品检测报告（原件备查）。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7.正面显著位置印制“广东应急”“GDEM”字样。</w:t>
            </w:r>
          </w:p>
        </w:tc>
      </w:tr>
      <w:tr w14:paraId="63143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5" w:hRule="atLeast"/>
          <w:jc w:val="center"/>
        </w:trPr>
        <w:tc>
          <w:tcPr>
            <w:tcW w:w="296" w:type="pct"/>
            <w:vAlign w:val="center"/>
          </w:tcPr>
          <w:p w14:paraId="4749AEF8">
            <w:pPr>
              <w:keepNext w:val="0"/>
              <w:keepLines w:val="0"/>
              <w:pageBreakBefore w:val="0"/>
              <w:widowControl/>
              <w:tabs>
                <w:tab w:val="left" w:pos="676"/>
                <w:tab w:val="left" w:pos="2330"/>
                <w:tab w:val="left" w:pos="923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737" w:type="pct"/>
            <w:vAlign w:val="center"/>
          </w:tcPr>
          <w:p w14:paraId="1412F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多功能帐篷照明灯</w:t>
            </w:r>
          </w:p>
        </w:tc>
        <w:tc>
          <w:tcPr>
            <w:tcW w:w="399" w:type="pct"/>
            <w:vAlign w:val="center"/>
          </w:tcPr>
          <w:p w14:paraId="46401C71">
            <w:pPr>
              <w:keepNext w:val="0"/>
              <w:keepLines w:val="0"/>
              <w:pageBreakBefore w:val="0"/>
              <w:widowControl/>
              <w:tabs>
                <w:tab w:val="left" w:pos="676"/>
                <w:tab w:val="left" w:pos="2330"/>
                <w:tab w:val="left" w:pos="923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2000个</w:t>
            </w:r>
          </w:p>
        </w:tc>
        <w:tc>
          <w:tcPr>
            <w:tcW w:w="6076" w:type="dxa"/>
            <w:vAlign w:val="center"/>
          </w:tcPr>
          <w:p w14:paraId="7D69F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1.可手持、吊挂、吸附、平放于台面。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2.光源：1颗≥24W LED光源，聚光≥24W，侧发光照明≥20W（泛光），激光功率≥100mW；工作时间：聚光强光续航时间≥10h，聚光弱光续航时间≥20h；具备聚光、泛光及聚泛光强弱可调节功能；电池额定电压≥DC11.1V，电池额定容量≥5Ah。(须在检验报告上体现)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3.防护等级≥IP66/IP68；防爆等级Ex db ia IIC T6 Gb，可在各种易燃易爆场所安全使用。(须在防爆合格证上体现)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4.手柄处内嵌OLED显示屏：精准显示灯具的工作模式、剩余电量、剩余时间、电子指南针；具备嵌入式一体化激光灯，发光角度≥45度。(须在检验报告上体现)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5.按GB/T 5700-2008标准进行照度测试，5米处强光初始中心点照度值≥12000lx。(须在检验报告上体现)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6.正面显著位置印制“广东应急”“GDEM”字样。</w:t>
            </w:r>
          </w:p>
        </w:tc>
      </w:tr>
      <w:tr w14:paraId="52A41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296" w:type="pct"/>
            <w:vAlign w:val="center"/>
          </w:tcPr>
          <w:p w14:paraId="78941C04">
            <w:pPr>
              <w:keepNext w:val="0"/>
              <w:keepLines w:val="0"/>
              <w:pageBreakBefore w:val="0"/>
              <w:widowControl/>
              <w:tabs>
                <w:tab w:val="left" w:pos="676"/>
                <w:tab w:val="left" w:pos="2330"/>
                <w:tab w:val="left" w:pos="923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737" w:type="pct"/>
            <w:vAlign w:val="center"/>
          </w:tcPr>
          <w:p w14:paraId="51185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立式双灯头应急灯</w:t>
            </w:r>
          </w:p>
        </w:tc>
        <w:tc>
          <w:tcPr>
            <w:tcW w:w="399" w:type="pct"/>
            <w:vAlign w:val="center"/>
          </w:tcPr>
          <w:p w14:paraId="750A5D64">
            <w:pPr>
              <w:keepNext w:val="0"/>
              <w:keepLines w:val="0"/>
              <w:pageBreakBefore w:val="0"/>
              <w:widowControl/>
              <w:tabs>
                <w:tab w:val="left" w:pos="676"/>
                <w:tab w:val="left" w:pos="2330"/>
                <w:tab w:val="left" w:pos="923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100台</w:t>
            </w:r>
          </w:p>
        </w:tc>
        <w:tc>
          <w:tcPr>
            <w:tcW w:w="6076" w:type="dxa"/>
            <w:vAlign w:val="center"/>
          </w:tcPr>
          <w:p w14:paraId="55B17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1.双灯头背面分别设有红蓝或红黄可选交替闪烁警示灯，警示灯可视距离达到1000m以上。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2.箱体配备多功能控制 LCD 显示屏，显示剩余电量、照明亮度、播放模式，无极调光范围10%-100%。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3.灯杆灯头高度调节，最大升起高度≥1.95米，双灯头支持水平、垂直方向旋转。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4.支持连接播放 U 盘音频、手机蓝牙连接的音频、外接 3.5mm 接口的输入音频及录音存储音频；播放时按“混响”按钮可开启或关闭混响功能；空旷无遮挡环境下蓝牙连接距离不低于30米，喇叭功率：≥30W，播放音频时，距灯具20米处音频声音≥90dB（A）。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5.具有录音/回放、喊话功能：通过内置麦克风、无线话筒可实现录音并可循环播放，通过无线话筒可实现无线喊话，可选配有线话筒实现定点喊话。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6.可通过手机远程控制灯具照明光源的开启或关闭、照明模式的切换、照明亮度的无极调节、警示灯开关功能。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7.灯具灯头、升降杆、箱体为一体式设计，支持手提、拖行、背负携带。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▲8.采用LED光源，额定功率≥2×60W，光通量≥2×8400lm；额定电压≥21.6V，额定容量≥34Ah，连续工作时间≥8h。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9.▲灯头防护等级：≥IP66，抗风等级：≥6级。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▲10.依据GB 26755-2011中的技术要求对灯具进行抗弯性能试验，不应产生永久性变形。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11、尺寸规格：≤630mm×345mm×215mm。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12、重量：≤21Kg。标▲项须检测报告体现，不体现或不满足视为负偏离。                                                                               13、正面显著位置印制“广东应急”“GDEM”字样。</w:t>
            </w:r>
          </w:p>
        </w:tc>
      </w:tr>
      <w:tr w14:paraId="72DDA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  <w:jc w:val="center"/>
        </w:trPr>
        <w:tc>
          <w:tcPr>
            <w:tcW w:w="296" w:type="pct"/>
            <w:vAlign w:val="center"/>
          </w:tcPr>
          <w:p w14:paraId="0C179927">
            <w:pPr>
              <w:keepNext w:val="0"/>
              <w:keepLines w:val="0"/>
              <w:pageBreakBefore w:val="0"/>
              <w:widowControl/>
              <w:tabs>
                <w:tab w:val="left" w:pos="676"/>
                <w:tab w:val="left" w:pos="2330"/>
                <w:tab w:val="left" w:pos="923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737" w:type="pct"/>
            <w:vAlign w:val="center"/>
          </w:tcPr>
          <w:p w14:paraId="217E5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太阳能灯</w:t>
            </w:r>
          </w:p>
        </w:tc>
        <w:tc>
          <w:tcPr>
            <w:tcW w:w="399" w:type="pct"/>
            <w:vAlign w:val="center"/>
          </w:tcPr>
          <w:p w14:paraId="07CDB7EB">
            <w:pPr>
              <w:keepNext w:val="0"/>
              <w:keepLines w:val="0"/>
              <w:pageBreakBefore w:val="0"/>
              <w:widowControl/>
              <w:tabs>
                <w:tab w:val="left" w:pos="676"/>
                <w:tab w:val="left" w:pos="2330"/>
                <w:tab w:val="left" w:pos="923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1000个</w:t>
            </w:r>
          </w:p>
        </w:tc>
        <w:tc>
          <w:tcPr>
            <w:tcW w:w="6076" w:type="dxa"/>
            <w:vAlign w:val="center"/>
          </w:tcPr>
          <w:p w14:paraId="2A529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1.采用LED灯，额定功率≥100w，防水；防水等级: ≥IP65；发光角度：≥120°。(须在检验报告上体现)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2.可连续点亮时间：6~8小时；充电时间：≤4小时。(须在检验报告上体现)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3.具备白色、红蓝爆闪等多种光源和太阳能充电功能</w:t>
            </w:r>
            <w:r>
              <w:rPr>
                <w:rStyle w:val="1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。</w:t>
            </w:r>
            <w:r>
              <w:rPr>
                <w:rStyle w:val="1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4.</w:t>
            </w:r>
            <w:r>
              <w:rPr>
                <w:rStyle w:val="1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正面显著位置印制“广东应急”“GDEM”字样。</w:t>
            </w:r>
          </w:p>
        </w:tc>
      </w:tr>
      <w:tr w14:paraId="4BBF6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7" w:hRule="atLeast"/>
          <w:jc w:val="center"/>
        </w:trPr>
        <w:tc>
          <w:tcPr>
            <w:tcW w:w="296" w:type="pct"/>
            <w:vAlign w:val="center"/>
          </w:tcPr>
          <w:p w14:paraId="17C8171F">
            <w:pPr>
              <w:keepNext w:val="0"/>
              <w:keepLines w:val="0"/>
              <w:pageBreakBefore w:val="0"/>
              <w:widowControl/>
              <w:tabs>
                <w:tab w:val="left" w:pos="676"/>
                <w:tab w:val="left" w:pos="2330"/>
                <w:tab w:val="left" w:pos="923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737" w:type="pct"/>
            <w:vAlign w:val="center"/>
          </w:tcPr>
          <w:p w14:paraId="75E33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移动电源</w:t>
            </w:r>
          </w:p>
        </w:tc>
        <w:tc>
          <w:tcPr>
            <w:tcW w:w="399" w:type="pct"/>
            <w:vAlign w:val="center"/>
          </w:tcPr>
          <w:p w14:paraId="19C670B7">
            <w:pPr>
              <w:keepNext w:val="0"/>
              <w:keepLines w:val="0"/>
              <w:pageBreakBefore w:val="0"/>
              <w:widowControl/>
              <w:tabs>
                <w:tab w:val="left" w:pos="676"/>
                <w:tab w:val="left" w:pos="2330"/>
                <w:tab w:val="left" w:pos="923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25台</w:t>
            </w:r>
          </w:p>
        </w:tc>
        <w:tc>
          <w:tcPr>
            <w:tcW w:w="6076" w:type="dxa"/>
            <w:vAlign w:val="center"/>
          </w:tcPr>
          <w:p w14:paraId="3F24DA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1.电池容量≥2000WH，AC输出功率≥2400W。防火等级V-0级。携带方式：手提。(须在检验报告上体现)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2.电池类型：磷酸铁锂电池。符合UPS 国际标准，断电自动切换时间≤10ms。(须在检验报告上体现)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3.支持并机功能：两台应急电源并机连接，实现功率翻倍（≥4800W），容量翻倍（≥4度电）。(须在检验报告上体现)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4.具有不少于四路230V交流输出、两路符合QC3.0标准的USB-A输出、两路符合PD3.0(100W)标准的USB-C输出、两路 DC5521输出与一路点烟器口输出。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5.支持市电与直流同时给应急电源进行充电。电池具备管理系统，含过压、过载、过充、过放、过温、过流、短路等保护功能。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6.正面显著位置印制“广东应急”“GDEM”字样。</w:t>
            </w:r>
          </w:p>
        </w:tc>
      </w:tr>
      <w:tr w14:paraId="76649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4" w:hRule="atLeast"/>
          <w:jc w:val="center"/>
        </w:trPr>
        <w:tc>
          <w:tcPr>
            <w:tcW w:w="296" w:type="pct"/>
            <w:vAlign w:val="center"/>
          </w:tcPr>
          <w:p w14:paraId="08BB075B">
            <w:pPr>
              <w:keepNext w:val="0"/>
              <w:keepLines w:val="0"/>
              <w:pageBreakBefore w:val="0"/>
              <w:widowControl/>
              <w:tabs>
                <w:tab w:val="left" w:pos="676"/>
                <w:tab w:val="left" w:pos="2330"/>
                <w:tab w:val="left" w:pos="923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737" w:type="pct"/>
            <w:vAlign w:val="center"/>
          </w:tcPr>
          <w:p w14:paraId="45C7C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发电机</w:t>
            </w:r>
          </w:p>
        </w:tc>
        <w:tc>
          <w:tcPr>
            <w:tcW w:w="399" w:type="pct"/>
            <w:vAlign w:val="center"/>
          </w:tcPr>
          <w:p w14:paraId="682A7F46">
            <w:pPr>
              <w:keepNext w:val="0"/>
              <w:keepLines w:val="0"/>
              <w:pageBreakBefore w:val="0"/>
              <w:widowControl/>
              <w:tabs>
                <w:tab w:val="left" w:pos="676"/>
                <w:tab w:val="left" w:pos="2330"/>
                <w:tab w:val="left" w:pos="923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35台</w:t>
            </w:r>
          </w:p>
        </w:tc>
        <w:tc>
          <w:tcPr>
            <w:tcW w:w="6076" w:type="dxa"/>
            <w:vAlign w:val="center"/>
          </w:tcPr>
          <w:p w14:paraId="6B4EC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1.双缸发电机。最大功率≥10kw，输出电压：单相220V/三相380V；持续工作时间：≥5h; 燃油箱容量：40L及以上。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2.点火方式：晶体管无触点点火；起动方式：一键启动。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3.发电机两侧需标注防爆标志，提供绝缘电阻、耐电压试验、常温启动性能、短路保护功能、冲击试验、跌落试验、倾斜试验等项目检验合格报告。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4.正面显著位置印制“广东应急”“GDEM”字样。</w:t>
            </w:r>
          </w:p>
        </w:tc>
      </w:tr>
    </w:tbl>
    <w:p w14:paraId="5E9D678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240" w:lineRule="exact"/>
        <w:ind w:left="0"/>
        <w:textAlignment w:val="auto"/>
        <w:rPr>
          <w:color w:val="auto"/>
          <w:highlight w:val="none"/>
        </w:rPr>
      </w:pPr>
    </w:p>
    <w:p w14:paraId="51390CAA">
      <w:pPr>
        <w:pStyle w:val="2"/>
      </w:pPr>
    </w:p>
    <w:sectPr>
      <w:headerReference r:id="rId3" w:type="default"/>
      <w:footerReference r:id="rId4" w:type="default"/>
      <w:pgSz w:w="11906" w:h="16838"/>
      <w:pgMar w:top="1240" w:right="1800" w:bottom="1091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汉仪书宋二S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31C333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7B7E1D">
    <w:pPr>
      <w:pStyle w:val="5"/>
      <w:pBdr>
        <w:bottom w:val="none" w:color="auto" w:sz="0" w:space="1"/>
      </w:pBdr>
      <w:spacing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iMzNkYTkzMDE2N2RlMWU1MDI4YWU4ZGY0NDNmNzQifQ=="/>
  </w:docVars>
  <w:rsids>
    <w:rsidRoot w:val="0EE36CFC"/>
    <w:rsid w:val="00073218"/>
    <w:rsid w:val="002C1EE3"/>
    <w:rsid w:val="003B7BF8"/>
    <w:rsid w:val="004952EC"/>
    <w:rsid w:val="00525E91"/>
    <w:rsid w:val="005637F3"/>
    <w:rsid w:val="005A0ECB"/>
    <w:rsid w:val="00607A26"/>
    <w:rsid w:val="006C3AD1"/>
    <w:rsid w:val="0076439C"/>
    <w:rsid w:val="00820057"/>
    <w:rsid w:val="00896789"/>
    <w:rsid w:val="00A51CA9"/>
    <w:rsid w:val="00A847A5"/>
    <w:rsid w:val="00AC5ACF"/>
    <w:rsid w:val="00B40AD3"/>
    <w:rsid w:val="00B75090"/>
    <w:rsid w:val="00C068C7"/>
    <w:rsid w:val="00E0515F"/>
    <w:rsid w:val="00E215C5"/>
    <w:rsid w:val="00E76D2F"/>
    <w:rsid w:val="00E94991"/>
    <w:rsid w:val="00F7285E"/>
    <w:rsid w:val="016C2EF7"/>
    <w:rsid w:val="01F379B9"/>
    <w:rsid w:val="026C4A3B"/>
    <w:rsid w:val="02985C5A"/>
    <w:rsid w:val="02A06A3C"/>
    <w:rsid w:val="032D493B"/>
    <w:rsid w:val="037A450F"/>
    <w:rsid w:val="037D5CF0"/>
    <w:rsid w:val="048A6A29"/>
    <w:rsid w:val="053239A7"/>
    <w:rsid w:val="057F33E6"/>
    <w:rsid w:val="072542AC"/>
    <w:rsid w:val="072548B4"/>
    <w:rsid w:val="072963A1"/>
    <w:rsid w:val="074B40A3"/>
    <w:rsid w:val="07A3190B"/>
    <w:rsid w:val="07E3762B"/>
    <w:rsid w:val="08155EC4"/>
    <w:rsid w:val="083B347B"/>
    <w:rsid w:val="08E1109D"/>
    <w:rsid w:val="08EC74E1"/>
    <w:rsid w:val="09250220"/>
    <w:rsid w:val="0B4F1B92"/>
    <w:rsid w:val="0BC00FBF"/>
    <w:rsid w:val="0C5A38A5"/>
    <w:rsid w:val="0DDD39EE"/>
    <w:rsid w:val="0E0B5FAE"/>
    <w:rsid w:val="0E0D37C9"/>
    <w:rsid w:val="0EBC6DE0"/>
    <w:rsid w:val="0EE36CFC"/>
    <w:rsid w:val="0F6476F0"/>
    <w:rsid w:val="0F9C6EDE"/>
    <w:rsid w:val="0FD24EBB"/>
    <w:rsid w:val="0FDE20BA"/>
    <w:rsid w:val="110669C3"/>
    <w:rsid w:val="120D26D5"/>
    <w:rsid w:val="122C14D9"/>
    <w:rsid w:val="1379613E"/>
    <w:rsid w:val="138F71C3"/>
    <w:rsid w:val="13D43DC0"/>
    <w:rsid w:val="152A7C83"/>
    <w:rsid w:val="16406872"/>
    <w:rsid w:val="17161F10"/>
    <w:rsid w:val="174B3120"/>
    <w:rsid w:val="176C0F1E"/>
    <w:rsid w:val="17AC238F"/>
    <w:rsid w:val="18D06D94"/>
    <w:rsid w:val="1900422D"/>
    <w:rsid w:val="19293C9C"/>
    <w:rsid w:val="19E03468"/>
    <w:rsid w:val="19E92C30"/>
    <w:rsid w:val="19E953FD"/>
    <w:rsid w:val="1A2A1EA1"/>
    <w:rsid w:val="1A2E4ADB"/>
    <w:rsid w:val="1A697181"/>
    <w:rsid w:val="1AC761AE"/>
    <w:rsid w:val="1AF112EE"/>
    <w:rsid w:val="1B210BF7"/>
    <w:rsid w:val="1B616ACE"/>
    <w:rsid w:val="1B9B0226"/>
    <w:rsid w:val="1BE2318D"/>
    <w:rsid w:val="1C18551B"/>
    <w:rsid w:val="1CF2203E"/>
    <w:rsid w:val="1D3431DC"/>
    <w:rsid w:val="1DEE49C6"/>
    <w:rsid w:val="1E6D1A37"/>
    <w:rsid w:val="1E8A3B1F"/>
    <w:rsid w:val="1ECE29BA"/>
    <w:rsid w:val="1EFD2042"/>
    <w:rsid w:val="1F1728A2"/>
    <w:rsid w:val="1F545624"/>
    <w:rsid w:val="204D2A75"/>
    <w:rsid w:val="204F70C9"/>
    <w:rsid w:val="20A55907"/>
    <w:rsid w:val="217029A7"/>
    <w:rsid w:val="21A52A58"/>
    <w:rsid w:val="222C0828"/>
    <w:rsid w:val="223C1D67"/>
    <w:rsid w:val="234268E9"/>
    <w:rsid w:val="23527423"/>
    <w:rsid w:val="243A1142"/>
    <w:rsid w:val="24E22D75"/>
    <w:rsid w:val="24F20C4A"/>
    <w:rsid w:val="26EE409B"/>
    <w:rsid w:val="271B6BF8"/>
    <w:rsid w:val="278650B4"/>
    <w:rsid w:val="2A7B79F2"/>
    <w:rsid w:val="2A811BE9"/>
    <w:rsid w:val="2AA80DD7"/>
    <w:rsid w:val="2AF33472"/>
    <w:rsid w:val="2BBF7005"/>
    <w:rsid w:val="2CA852BA"/>
    <w:rsid w:val="2E2C69E4"/>
    <w:rsid w:val="2EB6603C"/>
    <w:rsid w:val="2F30645D"/>
    <w:rsid w:val="2F496D36"/>
    <w:rsid w:val="2F8D3CAA"/>
    <w:rsid w:val="2FE71E65"/>
    <w:rsid w:val="2FE77835"/>
    <w:rsid w:val="304076D8"/>
    <w:rsid w:val="306A6EC5"/>
    <w:rsid w:val="30D66D90"/>
    <w:rsid w:val="319761FA"/>
    <w:rsid w:val="32BC62CA"/>
    <w:rsid w:val="33293390"/>
    <w:rsid w:val="334610AF"/>
    <w:rsid w:val="33F955E4"/>
    <w:rsid w:val="34F74C83"/>
    <w:rsid w:val="352C27EA"/>
    <w:rsid w:val="36375E20"/>
    <w:rsid w:val="36976A46"/>
    <w:rsid w:val="37503CFD"/>
    <w:rsid w:val="379D2CB2"/>
    <w:rsid w:val="38DC67F0"/>
    <w:rsid w:val="390A1422"/>
    <w:rsid w:val="3B0B3435"/>
    <w:rsid w:val="3B31618D"/>
    <w:rsid w:val="3B4E137D"/>
    <w:rsid w:val="3B523F7C"/>
    <w:rsid w:val="3B860E1A"/>
    <w:rsid w:val="3B8A1604"/>
    <w:rsid w:val="3BFC44F1"/>
    <w:rsid w:val="3CAE2637"/>
    <w:rsid w:val="3D0F37E4"/>
    <w:rsid w:val="3D422B03"/>
    <w:rsid w:val="3DD523F2"/>
    <w:rsid w:val="3DD954C1"/>
    <w:rsid w:val="3E201FCB"/>
    <w:rsid w:val="3EEA6D2B"/>
    <w:rsid w:val="3F2D1D15"/>
    <w:rsid w:val="3FDA727D"/>
    <w:rsid w:val="41911D83"/>
    <w:rsid w:val="42D57BB1"/>
    <w:rsid w:val="44B47C4B"/>
    <w:rsid w:val="457173D7"/>
    <w:rsid w:val="46680321"/>
    <w:rsid w:val="48286031"/>
    <w:rsid w:val="483054D5"/>
    <w:rsid w:val="484976D8"/>
    <w:rsid w:val="48B0711C"/>
    <w:rsid w:val="490A62B3"/>
    <w:rsid w:val="493830BB"/>
    <w:rsid w:val="496565BB"/>
    <w:rsid w:val="4A1A5299"/>
    <w:rsid w:val="4A53483C"/>
    <w:rsid w:val="4BED29DE"/>
    <w:rsid w:val="4D0770FE"/>
    <w:rsid w:val="4D403252"/>
    <w:rsid w:val="4D8C3E64"/>
    <w:rsid w:val="50A25DAC"/>
    <w:rsid w:val="51641B01"/>
    <w:rsid w:val="522445D5"/>
    <w:rsid w:val="53843ADE"/>
    <w:rsid w:val="54416863"/>
    <w:rsid w:val="54524F82"/>
    <w:rsid w:val="5507671D"/>
    <w:rsid w:val="55591B6B"/>
    <w:rsid w:val="55C61544"/>
    <w:rsid w:val="57FA3BB7"/>
    <w:rsid w:val="585D1E8B"/>
    <w:rsid w:val="5AF0321E"/>
    <w:rsid w:val="5BD228EB"/>
    <w:rsid w:val="5BF45DFD"/>
    <w:rsid w:val="5C25266F"/>
    <w:rsid w:val="5CA6662E"/>
    <w:rsid w:val="5CC463A1"/>
    <w:rsid w:val="5D3D7707"/>
    <w:rsid w:val="5D7251B6"/>
    <w:rsid w:val="5E12391A"/>
    <w:rsid w:val="5EDB3569"/>
    <w:rsid w:val="60467152"/>
    <w:rsid w:val="62704148"/>
    <w:rsid w:val="65663023"/>
    <w:rsid w:val="66660838"/>
    <w:rsid w:val="66C719B8"/>
    <w:rsid w:val="676445DB"/>
    <w:rsid w:val="67986EA4"/>
    <w:rsid w:val="67F71131"/>
    <w:rsid w:val="68012F0F"/>
    <w:rsid w:val="68737529"/>
    <w:rsid w:val="688558EE"/>
    <w:rsid w:val="68C54C56"/>
    <w:rsid w:val="69690A38"/>
    <w:rsid w:val="699F60CD"/>
    <w:rsid w:val="6BE6058B"/>
    <w:rsid w:val="6CF67E82"/>
    <w:rsid w:val="6DFA63DE"/>
    <w:rsid w:val="6E695F5E"/>
    <w:rsid w:val="6F012099"/>
    <w:rsid w:val="6F2841DE"/>
    <w:rsid w:val="6FF74788"/>
    <w:rsid w:val="6FFA7190"/>
    <w:rsid w:val="71324B19"/>
    <w:rsid w:val="715E6481"/>
    <w:rsid w:val="720813C0"/>
    <w:rsid w:val="72283BF2"/>
    <w:rsid w:val="72481D1E"/>
    <w:rsid w:val="73112B71"/>
    <w:rsid w:val="7365183F"/>
    <w:rsid w:val="74736F42"/>
    <w:rsid w:val="747A3686"/>
    <w:rsid w:val="75086C48"/>
    <w:rsid w:val="764F3CF0"/>
    <w:rsid w:val="766A551F"/>
    <w:rsid w:val="76825AA0"/>
    <w:rsid w:val="76CD1315"/>
    <w:rsid w:val="76E03718"/>
    <w:rsid w:val="77892697"/>
    <w:rsid w:val="7799415C"/>
    <w:rsid w:val="79034420"/>
    <w:rsid w:val="79C9024D"/>
    <w:rsid w:val="7A313DC2"/>
    <w:rsid w:val="7AB6184C"/>
    <w:rsid w:val="7B19312B"/>
    <w:rsid w:val="7B4478D0"/>
    <w:rsid w:val="7B9D12A3"/>
    <w:rsid w:val="7C8F2F91"/>
    <w:rsid w:val="7E19790D"/>
    <w:rsid w:val="7F2B5AD8"/>
    <w:rsid w:val="7F7C0752"/>
    <w:rsid w:val="7FD952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unhideWhenUsed/>
    <w:qFormat/>
    <w:uiPriority w:val="99"/>
    <w:rPr>
      <w:rFonts w:ascii="宋体" w:hAnsi="Courier New"/>
    </w:rPr>
  </w:style>
  <w:style w:type="paragraph" w:styleId="3">
    <w:name w:val="annotation text"/>
    <w:basedOn w:val="1"/>
    <w:qFormat/>
    <w:uiPriority w:val="99"/>
    <w:pPr>
      <w:jc w:val="left"/>
    </w:p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semiHidden/>
    <w:qFormat/>
    <w:uiPriority w:val="0"/>
    <w:rPr>
      <w:sz w:val="21"/>
      <w:szCs w:val="21"/>
    </w:rPr>
  </w:style>
  <w:style w:type="character" w:customStyle="1" w:styleId="10">
    <w:name w:val="font31"/>
    <w:basedOn w:val="8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11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41"/>
    <w:basedOn w:val="8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paragraph" w:customStyle="1" w:styleId="13">
    <w:name w:val="三级条标题"/>
    <w:basedOn w:val="1"/>
    <w:next w:val="1"/>
    <w:qFormat/>
    <w:uiPriority w:val="0"/>
    <w:pPr>
      <w:widowControl/>
      <w:spacing w:before="50" w:beforeLines="50" w:after="50" w:afterLines="50"/>
      <w:jc w:val="left"/>
      <w:outlineLvl w:val="4"/>
    </w:pPr>
    <w:rPr>
      <w:rFonts w:ascii="黑体" w:hAnsi="Times New Roman" w:eastAsia="黑体" w:cs="Times New Roman"/>
      <w:kern w:val="0"/>
      <w:szCs w:val="21"/>
    </w:rPr>
  </w:style>
  <w:style w:type="character" w:customStyle="1" w:styleId="14">
    <w:name w:val="font51"/>
    <w:basedOn w:val="8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61"/>
    <w:basedOn w:val="8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6EFEB-B943-4EB7-BE54-2B8EE46271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省民政厅</Company>
  <Pages>5</Pages>
  <Words>8771</Words>
  <Characters>10338</Characters>
  <Lines>31</Lines>
  <Paragraphs>8</Paragraphs>
  <TotalTime>5</TotalTime>
  <ScaleCrop>false</ScaleCrop>
  <LinksUpToDate>false</LinksUpToDate>
  <CharactersWithSpaces>10729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2019-08-06T07:50:00Z</dcterms:created>
  <dc:creator>万忠明</dc:creator>
  <cp:lastModifiedBy>Anson_Tung</cp:lastModifiedBy>
  <cp:lastPrinted>2024-06-05T00:32:00Z</cp:lastPrinted>
  <dcterms:modified xsi:type="dcterms:W3CDTF">2025-05-20T02:50:05Z</dcterms:modified>
  <dc:title>救灾物资货物供货用户需求书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9CDC093304DC4B5DABD2F6AB7FEFCB79_13</vt:lpwstr>
  </property>
  <property fmtid="{D5CDD505-2E9C-101B-9397-08002B2CF9AE}" pid="4" name="ribbonExt">
    <vt:lpwstr>{"WPSExtOfficeTab":{"OnGetEnabled":false,"OnGetVisible":false}}</vt:lpwstr>
  </property>
  <property fmtid="{D5CDD505-2E9C-101B-9397-08002B2CF9AE}" pid="5" name="KSOTemplateDocerSaveRecord">
    <vt:lpwstr>eyJoZGlkIjoiN2IyMDQ4N2ZhY2RlODY5NTI0OTc0NzJhNzFjYTJiYmIiLCJ1c2VySWQiOiI4NTI3NjM1MjEifQ==</vt:lpwstr>
  </property>
</Properties>
</file>