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516E723">
      <w:pPr>
        <w:keepNext w:val="0"/>
        <w:keepLines w:val="0"/>
        <w:pageBreakBefore w:val="0"/>
        <w:widowControl/>
        <w:numPr>
          <w:ilvl w:val="0"/>
          <w:numId w:val="1"/>
        </w:numPr>
        <w:kinsoku w:val="0"/>
        <w:wordWrap/>
        <w:overflowPunct/>
        <w:topLinePunct w:val="0"/>
        <w:bidi w:val="0"/>
        <w:adjustRightInd w:val="0"/>
        <w:snapToGrid w:val="0"/>
        <w:spacing w:line="360" w:lineRule="auto"/>
        <w:ind w:firstLine="482" w:firstLineChars="200"/>
        <w:textAlignment w:val="baseline"/>
        <w:rPr>
          <w:rFonts w:hint="eastAsia" w:ascii="宋体" w:hAnsi="宋体" w:eastAsia="宋体" w:cs="宋体"/>
          <w:b/>
          <w:bCs/>
          <w:color w:val="auto"/>
          <w:sz w:val="24"/>
          <w:szCs w:val="24"/>
          <w:lang w:val="en-US" w:eastAsia="zh-CN"/>
        </w:rPr>
      </w:pPr>
      <w:r>
        <w:rPr>
          <w:rFonts w:hint="eastAsia" w:ascii="宋体" w:hAnsi="宋体" w:eastAsia="宋体" w:cs="宋体"/>
          <w:b/>
          <w:bCs/>
          <w:color w:val="auto"/>
          <w:sz w:val="24"/>
          <w:szCs w:val="24"/>
          <w:lang w:val="en-US" w:eastAsia="zh-CN"/>
        </w:rPr>
        <w:t>服务内容：</w:t>
      </w:r>
    </w:p>
    <w:p w14:paraId="412DEC6E">
      <w:pPr>
        <w:pStyle w:val="6"/>
        <w:widowControl w:val="0"/>
        <w:kinsoku/>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根据采购人需求，制作各种宣传制品，详见附件《宣传制品采购目录》。</w:t>
      </w:r>
      <w:r>
        <w:rPr>
          <w:rFonts w:hint="default" w:ascii="宋体" w:hAnsi="宋体" w:eastAsia="宋体" w:cs="宋体"/>
          <w:snapToGrid w:val="0"/>
          <w:color w:val="000000"/>
          <w:spacing w:val="-4"/>
          <w:sz w:val="22"/>
          <w:szCs w:val="22"/>
          <w:lang w:val="en-US" w:eastAsia="zh-CN" w:bidi="ar-SA"/>
        </w:rPr>
        <w:t>如采购</w:t>
      </w:r>
      <w:r>
        <w:rPr>
          <w:rFonts w:hint="eastAsia" w:ascii="宋体" w:hAnsi="宋体" w:eastAsia="宋体" w:cs="宋体"/>
          <w:snapToGrid w:val="0"/>
          <w:color w:val="000000"/>
          <w:spacing w:val="-4"/>
          <w:sz w:val="22"/>
          <w:szCs w:val="22"/>
          <w:lang w:val="en-US" w:eastAsia="zh-CN" w:bidi="ar-SA"/>
        </w:rPr>
        <w:t>人</w:t>
      </w:r>
      <w:r>
        <w:rPr>
          <w:rFonts w:hint="default" w:ascii="宋体" w:hAnsi="宋体" w:eastAsia="宋体" w:cs="宋体"/>
          <w:snapToGrid w:val="0"/>
          <w:color w:val="000000"/>
          <w:spacing w:val="-4"/>
          <w:sz w:val="22"/>
          <w:szCs w:val="22"/>
          <w:lang w:val="en-US" w:eastAsia="zh-CN" w:bidi="ar-SA"/>
        </w:rPr>
        <w:t>需制作</w:t>
      </w:r>
      <w:r>
        <w:rPr>
          <w:rFonts w:hint="eastAsia" w:ascii="宋体" w:hAnsi="宋体" w:eastAsia="宋体" w:cs="宋体"/>
          <w:snapToGrid w:val="0"/>
          <w:color w:val="000000"/>
          <w:spacing w:val="-4"/>
          <w:sz w:val="22"/>
          <w:szCs w:val="22"/>
          <w:lang w:val="en-US" w:eastAsia="zh-CN" w:bidi="ar-SA"/>
        </w:rPr>
        <w:t>《目录》</w:t>
      </w:r>
      <w:r>
        <w:rPr>
          <w:rFonts w:hint="default" w:ascii="宋体" w:hAnsi="宋体" w:eastAsia="宋体" w:cs="宋体"/>
          <w:snapToGrid w:val="0"/>
          <w:color w:val="000000"/>
          <w:spacing w:val="-4"/>
          <w:sz w:val="22"/>
          <w:szCs w:val="22"/>
          <w:lang w:val="en-US" w:eastAsia="zh-CN" w:bidi="ar-SA"/>
        </w:rPr>
        <w:t>以外的宣传制品，双方</w:t>
      </w:r>
      <w:r>
        <w:rPr>
          <w:rFonts w:hint="eastAsia" w:ascii="宋体" w:hAnsi="宋体" w:eastAsia="宋体" w:cs="宋体"/>
          <w:snapToGrid w:val="0"/>
          <w:color w:val="000000"/>
          <w:spacing w:val="-4"/>
          <w:sz w:val="22"/>
          <w:szCs w:val="22"/>
          <w:lang w:val="en-US" w:eastAsia="zh-CN" w:bidi="ar-SA"/>
        </w:rPr>
        <w:t>可</w:t>
      </w:r>
      <w:r>
        <w:rPr>
          <w:rFonts w:hint="default" w:ascii="宋体" w:hAnsi="宋体" w:eastAsia="宋体" w:cs="宋体"/>
          <w:snapToGrid w:val="0"/>
          <w:color w:val="000000"/>
          <w:spacing w:val="-4"/>
          <w:sz w:val="22"/>
          <w:szCs w:val="22"/>
          <w:lang w:val="en-US" w:eastAsia="zh-CN" w:bidi="ar-SA"/>
        </w:rPr>
        <w:t>就具体服务内容、技术标准及费用等协商确定</w:t>
      </w:r>
      <w:r>
        <w:rPr>
          <w:rFonts w:hint="eastAsia" w:ascii="宋体" w:hAnsi="宋体" w:eastAsia="宋体" w:cs="宋体"/>
          <w:snapToGrid w:val="0"/>
          <w:color w:val="000000"/>
          <w:spacing w:val="-4"/>
          <w:sz w:val="22"/>
          <w:szCs w:val="22"/>
          <w:lang w:val="en-US" w:eastAsia="zh-CN" w:bidi="ar-SA"/>
        </w:rPr>
        <w:t>。</w:t>
      </w:r>
    </w:p>
    <w:p w14:paraId="54F5FC34">
      <w:pPr>
        <w:pStyle w:val="2"/>
        <w:keepNext w:val="0"/>
        <w:keepLines w:val="0"/>
        <w:pageBreakBefore w:val="0"/>
        <w:widowControl/>
        <w:kinsoku w:val="0"/>
        <w:wordWrap/>
        <w:overflowPunct/>
        <w:topLinePunct w:val="0"/>
        <w:autoSpaceDE/>
        <w:autoSpaceDN/>
        <w:bidi w:val="0"/>
        <w:adjustRightInd w:val="0"/>
        <w:snapToGrid w:val="0"/>
        <w:spacing w:line="360" w:lineRule="auto"/>
        <w:ind w:firstLine="466" w:firstLineChars="200"/>
        <w:jc w:val="both"/>
        <w:textAlignment w:val="baseline"/>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eastAsia="zh-CN"/>
        </w:rPr>
        <w:t>二、技术要求：</w:t>
      </w:r>
    </w:p>
    <w:p w14:paraId="20CC79BF">
      <w:pPr>
        <w:pStyle w:val="2"/>
        <w:keepNext w:val="0"/>
        <w:keepLines w:val="0"/>
        <w:pageBreakBefore w:val="0"/>
        <w:wordWrap/>
        <w:overflowPunct/>
        <w:topLinePunct w:val="0"/>
        <w:autoSpaceDE/>
        <w:autoSpaceDN/>
        <w:bidi w:val="0"/>
        <w:adjustRightInd w:val="0"/>
        <w:spacing w:line="360" w:lineRule="auto"/>
        <w:ind w:firstLine="480" w:firstLineChars="200"/>
        <w:jc w:val="both"/>
        <w:rPr>
          <w:rFonts w:hint="default" w:hAnsi="宋体" w:eastAsia="宋体"/>
          <w:b w:val="0"/>
          <w:bCs/>
          <w:color w:val="000000" w:themeColor="text1"/>
          <w:sz w:val="24"/>
          <w:szCs w:val="24"/>
          <w:lang w:val="en-US" w:eastAsia="zh-CN"/>
          <w14:textFill>
            <w14:solidFill>
              <w14:schemeClr w14:val="tx1"/>
            </w14:solidFill>
          </w14:textFill>
        </w:rPr>
      </w:pPr>
      <w:r>
        <w:rPr>
          <w:rFonts w:hint="eastAsia" w:hAnsi="宋体"/>
          <w:b w:val="0"/>
          <w:bCs/>
          <w:color w:val="000000" w:themeColor="text1"/>
          <w:sz w:val="24"/>
          <w:szCs w:val="24"/>
          <w:lang w:val="en-US" w:eastAsia="zh-CN"/>
          <w14:textFill>
            <w14:solidFill>
              <w14:schemeClr w14:val="tx1"/>
            </w14:solidFill>
          </w14:textFill>
        </w:rPr>
        <w:t>1.服务要求</w:t>
      </w:r>
    </w:p>
    <w:p w14:paraId="661E7782">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★（1）采购人</w:t>
      </w:r>
      <w:r>
        <w:rPr>
          <w:rFonts w:hint="default" w:ascii="宋体" w:hAnsi="宋体" w:eastAsia="宋体" w:cs="宋体"/>
          <w:snapToGrid w:val="0"/>
          <w:color w:val="000000"/>
          <w:spacing w:val="-4"/>
          <w:sz w:val="22"/>
          <w:szCs w:val="22"/>
          <w:lang w:val="en-US" w:eastAsia="zh-CN" w:bidi="ar-SA"/>
        </w:rPr>
        <w:t>有权根据实际需要在合理范围内调整各种宣传制品的供货数量并按成交单价结算，</w:t>
      </w:r>
      <w:r>
        <w:rPr>
          <w:rFonts w:hint="eastAsia" w:ascii="宋体" w:hAnsi="宋体" w:eastAsia="宋体" w:cs="宋体"/>
          <w:snapToGrid w:val="0"/>
          <w:color w:val="000000"/>
          <w:spacing w:val="-4"/>
          <w:sz w:val="22"/>
          <w:szCs w:val="22"/>
          <w:lang w:val="en-US" w:eastAsia="zh-CN" w:bidi="ar-SA"/>
        </w:rPr>
        <w:t>中标人</w:t>
      </w:r>
      <w:r>
        <w:rPr>
          <w:rFonts w:hint="default" w:ascii="宋体" w:hAnsi="宋体" w:eastAsia="宋体" w:cs="宋体"/>
          <w:snapToGrid w:val="0"/>
          <w:color w:val="000000"/>
          <w:spacing w:val="-4"/>
          <w:sz w:val="22"/>
          <w:szCs w:val="22"/>
          <w:lang w:val="en-US" w:eastAsia="zh-CN" w:bidi="ar-SA"/>
        </w:rPr>
        <w:t>无合理理由不得拒绝。</w:t>
      </w:r>
    </w:p>
    <w:p w14:paraId="76ED3ECC">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★（2）</w:t>
      </w:r>
      <w:r>
        <w:rPr>
          <w:rFonts w:hint="default" w:ascii="宋体" w:hAnsi="宋体" w:eastAsia="宋体" w:cs="宋体"/>
          <w:snapToGrid w:val="0"/>
          <w:color w:val="000000"/>
          <w:spacing w:val="-4"/>
          <w:sz w:val="22"/>
          <w:szCs w:val="22"/>
          <w:lang w:val="en-US" w:eastAsia="zh-CN" w:bidi="ar-SA"/>
        </w:rPr>
        <w:t>所有宣传制品需按采购范围以及</w:t>
      </w:r>
      <w:r>
        <w:rPr>
          <w:rFonts w:hint="eastAsia" w:ascii="宋体" w:hAnsi="宋体" w:eastAsia="宋体" w:cs="宋体"/>
          <w:snapToGrid w:val="0"/>
          <w:color w:val="000000"/>
          <w:spacing w:val="-4"/>
          <w:sz w:val="22"/>
          <w:szCs w:val="22"/>
          <w:lang w:val="en-US" w:eastAsia="zh-CN" w:bidi="ar-SA"/>
        </w:rPr>
        <w:t>采购人</w:t>
      </w:r>
      <w:r>
        <w:rPr>
          <w:rFonts w:hint="default" w:ascii="宋体" w:hAnsi="宋体" w:eastAsia="宋体" w:cs="宋体"/>
          <w:snapToGrid w:val="0"/>
          <w:color w:val="000000"/>
          <w:spacing w:val="-4"/>
          <w:sz w:val="22"/>
          <w:szCs w:val="22"/>
          <w:lang w:val="en-US" w:eastAsia="zh-CN" w:bidi="ar-SA"/>
        </w:rPr>
        <w:t>所提供样板的内容、颜色、数量等各项要求进行制作，如需变更制品范围（新增规格、纸张、用料、后加工方式等），需经过</w:t>
      </w:r>
      <w:r>
        <w:rPr>
          <w:rFonts w:hint="eastAsia" w:ascii="宋体" w:hAnsi="宋体" w:eastAsia="宋体" w:cs="宋体"/>
          <w:snapToGrid w:val="0"/>
          <w:color w:val="000000"/>
          <w:spacing w:val="-4"/>
          <w:sz w:val="22"/>
          <w:szCs w:val="22"/>
          <w:lang w:val="en-US" w:eastAsia="zh-CN" w:bidi="ar-SA"/>
        </w:rPr>
        <w:t>采购人</w:t>
      </w:r>
      <w:r>
        <w:rPr>
          <w:rFonts w:hint="default" w:ascii="宋体" w:hAnsi="宋体" w:eastAsia="宋体" w:cs="宋体"/>
          <w:snapToGrid w:val="0"/>
          <w:color w:val="000000"/>
          <w:spacing w:val="-4"/>
          <w:sz w:val="22"/>
          <w:szCs w:val="22"/>
          <w:lang w:val="en-US" w:eastAsia="zh-CN" w:bidi="ar-SA"/>
        </w:rPr>
        <w:t>同意方可进行制作。</w:t>
      </w:r>
    </w:p>
    <w:p w14:paraId="4F429347">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★（3）</w:t>
      </w:r>
      <w:r>
        <w:rPr>
          <w:rFonts w:hint="default" w:ascii="宋体" w:hAnsi="宋体" w:eastAsia="宋体" w:cs="宋体"/>
          <w:snapToGrid w:val="0"/>
          <w:color w:val="000000"/>
          <w:spacing w:val="-4"/>
          <w:sz w:val="22"/>
          <w:szCs w:val="22"/>
          <w:lang w:val="en-US" w:eastAsia="zh-CN" w:bidi="ar-SA"/>
        </w:rPr>
        <w:t>宣传制品自验收合格之日起三十天内发现质量问题（如未按</w:t>
      </w:r>
      <w:r>
        <w:rPr>
          <w:rFonts w:hint="eastAsia" w:ascii="宋体" w:hAnsi="宋体" w:eastAsia="宋体" w:cs="宋体"/>
          <w:snapToGrid w:val="0"/>
          <w:color w:val="000000"/>
          <w:spacing w:val="-4"/>
          <w:sz w:val="22"/>
          <w:szCs w:val="22"/>
          <w:lang w:val="en-US" w:eastAsia="zh-CN" w:bidi="ar-SA"/>
        </w:rPr>
        <w:t>采购人</w:t>
      </w:r>
      <w:r>
        <w:rPr>
          <w:rFonts w:hint="default" w:ascii="宋体" w:hAnsi="宋体" w:eastAsia="宋体" w:cs="宋体"/>
          <w:snapToGrid w:val="0"/>
          <w:color w:val="000000"/>
          <w:spacing w:val="-4"/>
          <w:sz w:val="22"/>
          <w:szCs w:val="22"/>
          <w:lang w:val="en-US" w:eastAsia="zh-CN" w:bidi="ar-SA"/>
        </w:rPr>
        <w:t>签印的内容进行制作、错漏、制作字迹不清或者粘贴不稳等）的，</w:t>
      </w:r>
      <w:r>
        <w:rPr>
          <w:rFonts w:hint="eastAsia" w:ascii="宋体" w:hAnsi="宋体" w:eastAsia="宋体" w:cs="宋体"/>
          <w:snapToGrid w:val="0"/>
          <w:color w:val="000000"/>
          <w:spacing w:val="-4"/>
          <w:sz w:val="22"/>
          <w:szCs w:val="22"/>
          <w:lang w:val="en-US" w:eastAsia="zh-CN" w:bidi="ar-SA"/>
        </w:rPr>
        <w:t>中标人</w:t>
      </w:r>
      <w:r>
        <w:rPr>
          <w:rFonts w:hint="default" w:ascii="宋体" w:hAnsi="宋体" w:eastAsia="宋体" w:cs="宋体"/>
          <w:snapToGrid w:val="0"/>
          <w:color w:val="000000"/>
          <w:spacing w:val="-4"/>
          <w:sz w:val="22"/>
          <w:szCs w:val="22"/>
          <w:lang w:val="en-US" w:eastAsia="zh-CN" w:bidi="ar-SA"/>
        </w:rPr>
        <w:t>负责免费更换，并承担由此给</w:t>
      </w:r>
      <w:r>
        <w:rPr>
          <w:rFonts w:hint="eastAsia" w:ascii="宋体" w:hAnsi="宋体" w:eastAsia="宋体" w:cs="宋体"/>
          <w:snapToGrid w:val="0"/>
          <w:color w:val="000000"/>
          <w:spacing w:val="-4"/>
          <w:sz w:val="22"/>
          <w:szCs w:val="22"/>
          <w:lang w:val="en-US" w:eastAsia="zh-CN" w:bidi="ar-SA"/>
        </w:rPr>
        <w:t>采购人</w:t>
      </w:r>
      <w:r>
        <w:rPr>
          <w:rFonts w:hint="default" w:ascii="宋体" w:hAnsi="宋体" w:eastAsia="宋体" w:cs="宋体"/>
          <w:snapToGrid w:val="0"/>
          <w:color w:val="000000"/>
          <w:spacing w:val="-4"/>
          <w:sz w:val="22"/>
          <w:szCs w:val="22"/>
          <w:lang w:val="en-US" w:eastAsia="zh-CN" w:bidi="ar-SA"/>
        </w:rPr>
        <w:t>造成的一切损失。</w:t>
      </w:r>
    </w:p>
    <w:p w14:paraId="4D7E50F0">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default"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★（4）中标人</w:t>
      </w:r>
      <w:r>
        <w:rPr>
          <w:rFonts w:hint="default" w:ascii="宋体" w:hAnsi="宋体" w:eastAsia="宋体" w:cs="宋体"/>
          <w:snapToGrid w:val="0"/>
          <w:color w:val="000000"/>
          <w:spacing w:val="-4"/>
          <w:sz w:val="22"/>
          <w:szCs w:val="22"/>
          <w:lang w:val="en-US" w:eastAsia="zh-CN" w:bidi="ar-SA"/>
        </w:rPr>
        <w:t>需按</w:t>
      </w:r>
      <w:r>
        <w:rPr>
          <w:rFonts w:hint="eastAsia" w:ascii="宋体" w:hAnsi="宋体" w:eastAsia="宋体" w:cs="宋体"/>
          <w:snapToGrid w:val="0"/>
          <w:color w:val="000000"/>
          <w:spacing w:val="-4"/>
          <w:sz w:val="22"/>
          <w:szCs w:val="22"/>
          <w:lang w:val="en-US" w:eastAsia="zh-CN" w:bidi="ar-SA"/>
        </w:rPr>
        <w:t>采购人</w:t>
      </w:r>
      <w:r>
        <w:rPr>
          <w:rFonts w:hint="default" w:ascii="宋体" w:hAnsi="宋体" w:eastAsia="宋体" w:cs="宋体"/>
          <w:snapToGrid w:val="0"/>
          <w:color w:val="000000"/>
          <w:spacing w:val="-4"/>
          <w:sz w:val="22"/>
          <w:szCs w:val="22"/>
          <w:lang w:val="en-US" w:eastAsia="zh-CN" w:bidi="ar-SA"/>
        </w:rPr>
        <w:t>要求送达广州</w:t>
      </w:r>
      <w:r>
        <w:rPr>
          <w:rFonts w:hint="eastAsia" w:ascii="宋体" w:hAnsi="宋体" w:eastAsia="宋体" w:cs="宋体"/>
          <w:snapToGrid w:val="0"/>
          <w:color w:val="000000"/>
          <w:spacing w:val="-4"/>
          <w:sz w:val="22"/>
          <w:szCs w:val="22"/>
          <w:lang w:val="en-US" w:eastAsia="zh-CN" w:bidi="ar-SA"/>
        </w:rPr>
        <w:t>市内</w:t>
      </w:r>
      <w:r>
        <w:rPr>
          <w:rFonts w:hint="default" w:ascii="宋体" w:hAnsi="宋体" w:eastAsia="宋体" w:cs="宋体"/>
          <w:snapToGrid w:val="0"/>
          <w:color w:val="000000"/>
          <w:spacing w:val="-4"/>
          <w:sz w:val="22"/>
          <w:szCs w:val="22"/>
          <w:lang w:val="en-US" w:eastAsia="zh-CN" w:bidi="ar-SA"/>
        </w:rPr>
        <w:t>各收货地址并</w:t>
      </w:r>
      <w:r>
        <w:rPr>
          <w:rFonts w:hint="eastAsia" w:hAnsi="宋体" w:cs="宋体"/>
          <w:snapToGrid w:val="0"/>
          <w:color w:val="000000"/>
          <w:spacing w:val="-4"/>
          <w:sz w:val="22"/>
          <w:szCs w:val="22"/>
          <w:lang w:val="en-US" w:eastAsia="zh-CN" w:bidi="ar-SA"/>
        </w:rPr>
        <w:t>免费提供包装服务</w:t>
      </w:r>
      <w:bookmarkStart w:id="0" w:name="_GoBack"/>
      <w:bookmarkEnd w:id="0"/>
      <w:r>
        <w:rPr>
          <w:rFonts w:hint="default" w:ascii="宋体" w:hAnsi="宋体" w:eastAsia="宋体" w:cs="宋体"/>
          <w:snapToGrid w:val="0"/>
          <w:color w:val="000000"/>
          <w:spacing w:val="-4"/>
          <w:sz w:val="22"/>
          <w:szCs w:val="22"/>
          <w:lang w:val="en-US" w:eastAsia="zh-CN" w:bidi="ar-SA"/>
        </w:rPr>
        <w:t>。</w:t>
      </w:r>
    </w:p>
    <w:p w14:paraId="3C2E2549">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（5）</w:t>
      </w:r>
      <w:r>
        <w:rPr>
          <w:rFonts w:hint="default" w:ascii="宋体" w:hAnsi="宋体" w:eastAsia="宋体" w:cs="宋体"/>
          <w:snapToGrid w:val="0"/>
          <w:color w:val="000000"/>
          <w:spacing w:val="-4"/>
          <w:sz w:val="22"/>
          <w:szCs w:val="22"/>
          <w:lang w:val="en-US" w:eastAsia="zh-CN" w:bidi="ar-SA"/>
        </w:rPr>
        <w:t>投入本项目的服务人员要具备相关经验。</w:t>
      </w:r>
    </w:p>
    <w:p w14:paraId="26CCC43C">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default"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★（6）</w:t>
      </w:r>
      <w:r>
        <w:rPr>
          <w:rFonts w:hint="default" w:ascii="宋体" w:hAnsi="宋体" w:eastAsia="宋体" w:cs="宋体"/>
          <w:snapToGrid w:val="0"/>
          <w:color w:val="000000"/>
          <w:spacing w:val="-4"/>
          <w:sz w:val="22"/>
          <w:szCs w:val="22"/>
          <w:lang w:val="en-US" w:eastAsia="zh-CN" w:bidi="ar-SA"/>
        </w:rPr>
        <w:t>如</w:t>
      </w:r>
      <w:r>
        <w:rPr>
          <w:rFonts w:hint="eastAsia" w:ascii="宋体" w:hAnsi="宋体" w:eastAsia="宋体" w:cs="宋体"/>
          <w:snapToGrid w:val="0"/>
          <w:color w:val="000000"/>
          <w:spacing w:val="-4"/>
          <w:sz w:val="22"/>
          <w:szCs w:val="22"/>
          <w:lang w:val="en-US" w:eastAsia="zh-CN" w:bidi="ar-SA"/>
        </w:rPr>
        <w:t>采购人</w:t>
      </w:r>
      <w:r>
        <w:rPr>
          <w:rFonts w:hint="default" w:ascii="宋体" w:hAnsi="宋体" w:eastAsia="宋体" w:cs="宋体"/>
          <w:snapToGrid w:val="0"/>
          <w:color w:val="000000"/>
          <w:spacing w:val="-4"/>
          <w:sz w:val="22"/>
          <w:szCs w:val="22"/>
          <w:lang w:val="en-US" w:eastAsia="zh-CN" w:bidi="ar-SA"/>
        </w:rPr>
        <w:t>后期有同规格类型制作需求，可按列表类似品目的成交单价增加数量，按实际进行结算。</w:t>
      </w:r>
    </w:p>
    <w:p w14:paraId="11164189">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2.质量要求</w:t>
      </w:r>
    </w:p>
    <w:p w14:paraId="71F39CD8">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★（1）排版：对采购人提供的材料及要求，需在收到需求后3个工作日内按照制作排版规范进行</w:t>
      </w:r>
      <w:r>
        <w:rPr>
          <w:rFonts w:hint="default" w:ascii="宋体" w:hAnsi="宋体" w:eastAsia="宋体" w:cs="宋体"/>
          <w:snapToGrid w:val="0"/>
          <w:color w:val="000000"/>
          <w:spacing w:val="-4"/>
          <w:sz w:val="22"/>
          <w:szCs w:val="22"/>
          <w:lang w:val="en-US" w:eastAsia="zh-CN" w:bidi="ar-SA"/>
        </w:rPr>
        <w:t>排版，</w:t>
      </w:r>
      <w:r>
        <w:rPr>
          <w:rFonts w:hint="eastAsia" w:ascii="宋体" w:hAnsi="宋体" w:eastAsia="宋体" w:cs="宋体"/>
          <w:snapToGrid w:val="0"/>
          <w:color w:val="000000"/>
          <w:spacing w:val="-4"/>
          <w:sz w:val="22"/>
          <w:szCs w:val="22"/>
          <w:lang w:val="en-US" w:eastAsia="zh-CN" w:bidi="ar-SA"/>
        </w:rPr>
        <w:t>并负责组织校对，误差率不得大于1%</w:t>
      </w:r>
      <w:r>
        <w:rPr>
          <w:rFonts w:hint="default" w:ascii="宋体" w:hAnsi="宋体" w:eastAsia="宋体" w:cs="宋体"/>
          <w:snapToGrid w:val="0"/>
          <w:color w:val="000000"/>
          <w:spacing w:val="-4"/>
          <w:sz w:val="22"/>
          <w:szCs w:val="22"/>
          <w:lang w:val="en-US" w:eastAsia="zh-CN" w:bidi="ar-SA"/>
        </w:rPr>
        <w:t>，</w:t>
      </w:r>
      <w:r>
        <w:rPr>
          <w:rFonts w:hint="eastAsia" w:ascii="宋体" w:hAnsi="宋体" w:eastAsia="宋体" w:cs="宋体"/>
          <w:snapToGrid w:val="0"/>
          <w:color w:val="000000"/>
          <w:spacing w:val="-4"/>
          <w:sz w:val="22"/>
          <w:szCs w:val="22"/>
          <w:lang w:val="en-US" w:eastAsia="zh-CN" w:bidi="ar-SA"/>
        </w:rPr>
        <w:t>最后提交采购人审核；以上内容均不得另外收取设计费用。</w:t>
      </w:r>
    </w:p>
    <w:p w14:paraId="38EC5C73">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★（2）制作：页面制作要求图片画像清晰，色彩均匀</w:t>
      </w:r>
      <w:r>
        <w:rPr>
          <w:rFonts w:hint="default" w:ascii="宋体" w:hAnsi="宋体" w:eastAsia="宋体" w:cs="宋体"/>
          <w:snapToGrid w:val="0"/>
          <w:color w:val="000000"/>
          <w:spacing w:val="-4"/>
          <w:sz w:val="22"/>
          <w:szCs w:val="22"/>
          <w:lang w:val="en-US" w:eastAsia="zh-CN" w:bidi="ar-SA"/>
        </w:rPr>
        <w:t>、</w:t>
      </w:r>
      <w:r>
        <w:rPr>
          <w:rFonts w:hint="eastAsia" w:ascii="宋体" w:hAnsi="宋体" w:eastAsia="宋体" w:cs="宋体"/>
          <w:snapToGrid w:val="0"/>
          <w:color w:val="000000"/>
          <w:spacing w:val="-4"/>
          <w:sz w:val="22"/>
          <w:szCs w:val="22"/>
          <w:lang w:val="en-US" w:eastAsia="zh-CN" w:bidi="ar-SA"/>
        </w:rPr>
        <w:t>字体清晰</w:t>
      </w:r>
      <w:r>
        <w:rPr>
          <w:rFonts w:hint="default" w:ascii="宋体" w:hAnsi="宋体" w:eastAsia="宋体" w:cs="宋体"/>
          <w:snapToGrid w:val="0"/>
          <w:color w:val="000000"/>
          <w:spacing w:val="-4"/>
          <w:sz w:val="22"/>
          <w:szCs w:val="22"/>
          <w:lang w:val="en-US" w:eastAsia="zh-CN" w:bidi="ar-SA"/>
        </w:rPr>
        <w:t>、</w:t>
      </w:r>
      <w:r>
        <w:rPr>
          <w:rFonts w:hint="eastAsia" w:ascii="宋体" w:hAnsi="宋体" w:eastAsia="宋体" w:cs="宋体"/>
          <w:snapToGrid w:val="0"/>
          <w:color w:val="000000"/>
          <w:spacing w:val="-4"/>
          <w:sz w:val="22"/>
          <w:szCs w:val="22"/>
          <w:lang w:val="en-US" w:eastAsia="zh-CN" w:bidi="ar-SA"/>
        </w:rPr>
        <w:t>无重影、叠印和模糊现象，产品纸面平整干净，不得有污渍、脏点、糊版及不正常显色等现象，否则，采购人有权拒收、要求重制、终止合同并追究中标人相应的法律责任。</w:t>
      </w:r>
    </w:p>
    <w:p w14:paraId="204F5514">
      <w:pPr>
        <w:pStyle w:val="2"/>
        <w:keepNext w:val="0"/>
        <w:keepLines w:val="0"/>
        <w:pageBreakBefore w:val="0"/>
        <w:widowControl/>
        <w:kinsoku w:val="0"/>
        <w:wordWrap/>
        <w:overflowPunct/>
        <w:topLinePunct w:val="0"/>
        <w:bidi w:val="0"/>
        <w:adjustRightInd w:val="0"/>
        <w:snapToGrid w:val="0"/>
        <w:spacing w:beforeAutospacing="0" w:afterAutospacing="0" w:line="360" w:lineRule="auto"/>
        <w:ind w:left="0" w:right="0" w:firstLine="560" w:firstLineChars="200"/>
        <w:jc w:val="both"/>
        <w:textAlignment w:val="baseline"/>
        <w:rPr>
          <w:rFonts w:hint="eastAsia"/>
          <w:lang w:val="en-US" w:eastAsia="zh-CN"/>
        </w:rPr>
      </w:pPr>
      <w:r>
        <w:rPr>
          <w:rFonts w:hint="eastAsia" w:hAnsi="宋体"/>
          <w:bCs/>
          <w:color w:val="000000" w:themeColor="text1"/>
          <w14:textFill>
            <w14:solidFill>
              <w14:schemeClr w14:val="tx1"/>
            </w14:solidFill>
          </w14:textFill>
        </w:rPr>
        <w:t>★</w:t>
      </w:r>
      <w:r>
        <w:rPr>
          <w:rFonts w:hint="eastAsia"/>
          <w:spacing w:val="-4"/>
          <w:sz w:val="22"/>
          <w:szCs w:val="22"/>
          <w:lang w:eastAsia="zh-CN"/>
        </w:rPr>
        <w:t>（</w:t>
      </w:r>
      <w:r>
        <w:rPr>
          <w:rFonts w:hint="eastAsia"/>
          <w:spacing w:val="-4"/>
          <w:sz w:val="22"/>
          <w:szCs w:val="22"/>
          <w:lang w:val="en-US" w:eastAsia="zh-CN"/>
        </w:rPr>
        <w:t>3）安装：配件稳固，无松动。安装后物料表面无划伤、变形，接缝平整。安装方式符合物料需求。</w:t>
      </w:r>
    </w:p>
    <w:p w14:paraId="2BAACDC3">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3.交货要求</w:t>
      </w:r>
    </w:p>
    <w:p w14:paraId="13ED5C83">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（1）交货期</w:t>
      </w:r>
    </w:p>
    <w:p w14:paraId="41B5A579">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在采购人确认样稿后，中标人需在采购人指定日期内交货，具体时间以采购人要求为准</w:t>
      </w:r>
      <w:r>
        <w:rPr>
          <w:rFonts w:hint="default" w:ascii="宋体" w:hAnsi="宋体" w:eastAsia="宋体" w:cs="宋体"/>
          <w:snapToGrid w:val="0"/>
          <w:color w:val="000000"/>
          <w:spacing w:val="-4"/>
          <w:sz w:val="22"/>
          <w:szCs w:val="22"/>
          <w:lang w:val="en-US" w:eastAsia="zh-CN" w:bidi="ar-SA"/>
        </w:rPr>
        <w:t>。</w:t>
      </w:r>
    </w:p>
    <w:p w14:paraId="59ED3692">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（2）交货方式</w:t>
      </w:r>
    </w:p>
    <w:p w14:paraId="2F151E15">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广州市内各区一件起送，中标人不得拒绝。</w:t>
      </w:r>
    </w:p>
    <w:p w14:paraId="4E82594E">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eastAsia" w:ascii="宋体" w:hAnsi="宋体" w:eastAsia="宋体" w:cs="宋体"/>
          <w:snapToGrid w:val="0"/>
          <w:color w:val="000000"/>
          <w:spacing w:val="-4"/>
          <w:sz w:val="22"/>
          <w:szCs w:val="22"/>
          <w:lang w:val="en-US" w:eastAsia="zh-CN" w:bidi="ar-SA"/>
        </w:rPr>
        <w:t>交货地点</w:t>
      </w:r>
    </w:p>
    <w:p w14:paraId="37532AF4">
      <w:pPr>
        <w:pStyle w:val="6"/>
        <w:keepNext w:val="0"/>
        <w:keepLines w:val="0"/>
        <w:pageBreakBefore w:val="0"/>
        <w:widowControl w:val="0"/>
        <w:kinsoku/>
        <w:wordWrap/>
        <w:overflowPunct/>
        <w:topLinePunct w:val="0"/>
        <w:autoSpaceDE w:val="0"/>
        <w:autoSpaceDN w:val="0"/>
        <w:bidi w:val="0"/>
        <w:adjustRightInd w:val="0"/>
        <w:snapToGrid/>
        <w:spacing w:line="560" w:lineRule="exact"/>
        <w:ind w:firstLine="424" w:firstLineChars="200"/>
        <w:textAlignment w:val="auto"/>
        <w:rPr>
          <w:rFonts w:hint="eastAsia" w:ascii="宋体" w:hAnsi="宋体" w:eastAsia="宋体" w:cs="宋体"/>
          <w:snapToGrid w:val="0"/>
          <w:color w:val="000000"/>
          <w:spacing w:val="-4"/>
          <w:sz w:val="22"/>
          <w:szCs w:val="22"/>
          <w:lang w:val="en-US" w:eastAsia="zh-CN" w:bidi="ar-SA"/>
        </w:rPr>
      </w:pPr>
      <w:r>
        <w:rPr>
          <w:rFonts w:hint="default" w:ascii="宋体" w:hAnsi="宋体" w:eastAsia="宋体" w:cs="宋体"/>
          <w:snapToGrid w:val="0"/>
          <w:color w:val="000000"/>
          <w:spacing w:val="-4"/>
          <w:sz w:val="22"/>
          <w:szCs w:val="22"/>
          <w:lang w:val="en-US" w:eastAsia="zh-CN" w:bidi="ar-SA"/>
        </w:rPr>
        <w:t>包含但不限于</w:t>
      </w:r>
      <w:r>
        <w:rPr>
          <w:rFonts w:hint="eastAsia" w:ascii="宋体" w:hAnsi="宋体" w:eastAsia="宋体" w:cs="宋体"/>
          <w:snapToGrid w:val="0"/>
          <w:color w:val="000000"/>
          <w:spacing w:val="-4"/>
          <w:sz w:val="22"/>
          <w:szCs w:val="22"/>
          <w:lang w:val="en-US" w:eastAsia="zh-CN" w:bidi="ar-SA"/>
        </w:rPr>
        <w:t>采购人及其</w:t>
      </w:r>
      <w:r>
        <w:rPr>
          <w:rFonts w:hint="default" w:ascii="宋体" w:hAnsi="宋体" w:eastAsia="宋体" w:cs="宋体"/>
          <w:snapToGrid w:val="0"/>
          <w:color w:val="000000"/>
          <w:spacing w:val="-4"/>
          <w:sz w:val="22"/>
          <w:szCs w:val="22"/>
          <w:lang w:val="en-US" w:eastAsia="zh-CN" w:bidi="ar-SA"/>
        </w:rPr>
        <w:t>以下关联公司，若在服务期间关联公司或公司地址出现变动，以</w:t>
      </w:r>
      <w:r>
        <w:rPr>
          <w:rFonts w:hint="eastAsia" w:ascii="宋体" w:hAnsi="宋体" w:eastAsia="宋体" w:cs="宋体"/>
          <w:snapToGrid w:val="0"/>
          <w:color w:val="000000"/>
          <w:spacing w:val="-4"/>
          <w:sz w:val="22"/>
          <w:szCs w:val="22"/>
          <w:lang w:val="en-US" w:eastAsia="zh-CN" w:bidi="ar-SA"/>
        </w:rPr>
        <w:t>采购人</w:t>
      </w:r>
      <w:r>
        <w:rPr>
          <w:rFonts w:hint="default" w:ascii="宋体" w:hAnsi="宋体" w:eastAsia="宋体" w:cs="宋体"/>
          <w:snapToGrid w:val="0"/>
          <w:color w:val="000000"/>
          <w:spacing w:val="-4"/>
          <w:sz w:val="22"/>
          <w:szCs w:val="22"/>
          <w:lang w:val="en-US" w:eastAsia="zh-CN" w:bidi="ar-SA"/>
        </w:rPr>
        <w:t>的变更通知为准</w:t>
      </w:r>
      <w:r>
        <w:rPr>
          <w:rFonts w:hint="eastAsia" w:ascii="宋体" w:hAnsi="宋体" w:eastAsia="宋体" w:cs="宋体"/>
          <w:snapToGrid w:val="0"/>
          <w:color w:val="000000"/>
          <w:spacing w:val="-4"/>
          <w:sz w:val="22"/>
          <w:szCs w:val="22"/>
          <w:lang w:val="en-US" w:eastAsia="zh-CN" w:bidi="ar-SA"/>
        </w:rPr>
        <w:t>。</w:t>
      </w:r>
    </w:p>
    <w:tbl>
      <w:tblPr>
        <w:tblStyle w:val="4"/>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62"/>
        <w:gridCol w:w="5148"/>
      </w:tblGrid>
      <w:tr w14:paraId="6B295F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16" w:hRule="atLeast"/>
          <w:tblHeader/>
          <w:jc w:val="center"/>
        </w:trPr>
        <w:tc>
          <w:tcPr>
            <w:tcW w:w="762" w:type="dxa"/>
            <w:vAlign w:val="center"/>
          </w:tcPr>
          <w:p w14:paraId="7A8E3E46">
            <w:pPr>
              <w:pStyle w:val="2"/>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序号</w:t>
            </w:r>
          </w:p>
        </w:tc>
        <w:tc>
          <w:tcPr>
            <w:tcW w:w="5148" w:type="dxa"/>
            <w:vAlign w:val="center"/>
          </w:tcPr>
          <w:p w14:paraId="4046DEB1">
            <w:pPr>
              <w:pStyle w:val="2"/>
              <w:keepNext w:val="0"/>
              <w:keepLines w:val="0"/>
              <w:pageBreakBefore w:val="0"/>
              <w:widowControl/>
              <w:kinsoku w:val="0"/>
              <w:wordWrap/>
              <w:overflowPunct/>
              <w:topLinePunct w:val="0"/>
              <w:autoSpaceDE/>
              <w:autoSpaceDN/>
              <w:bidi w:val="0"/>
              <w:adjustRightInd w:val="0"/>
              <w:snapToGrid w:val="0"/>
              <w:spacing w:line="360" w:lineRule="auto"/>
              <w:ind w:firstLine="0" w:firstLineChars="0"/>
              <w:jc w:val="center"/>
              <w:textAlignment w:val="baseline"/>
              <w:rPr>
                <w:rFonts w:hint="eastAsia" w:ascii="宋体" w:hAnsi="宋体" w:eastAsia="宋体" w:cs="宋体"/>
                <w:b/>
                <w:bCs/>
                <w:sz w:val="24"/>
                <w:szCs w:val="24"/>
              </w:rPr>
            </w:pPr>
            <w:r>
              <w:rPr>
                <w:rFonts w:hint="eastAsia" w:ascii="宋体" w:hAnsi="宋体" w:eastAsia="宋体" w:cs="宋体"/>
                <w:b/>
                <w:bCs/>
                <w:sz w:val="24"/>
                <w:szCs w:val="24"/>
              </w:rPr>
              <w:t>地址</w:t>
            </w:r>
          </w:p>
        </w:tc>
      </w:tr>
      <w:tr w14:paraId="3DD633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62" w:type="dxa"/>
            <w:vAlign w:val="center"/>
          </w:tcPr>
          <w:p w14:paraId="0AEABDA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1</w:t>
            </w:r>
          </w:p>
        </w:tc>
        <w:tc>
          <w:tcPr>
            <w:tcW w:w="5148" w:type="dxa"/>
            <w:vAlign w:val="center"/>
          </w:tcPr>
          <w:p w14:paraId="3546ABF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广州市先烈南路54号3号楼1楼</w:t>
            </w:r>
          </w:p>
        </w:tc>
      </w:tr>
      <w:tr w14:paraId="6AE7829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62" w:type="dxa"/>
            <w:vAlign w:val="center"/>
          </w:tcPr>
          <w:p w14:paraId="001918D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2</w:t>
            </w:r>
          </w:p>
        </w:tc>
        <w:tc>
          <w:tcPr>
            <w:tcW w:w="5148" w:type="dxa"/>
            <w:vAlign w:val="center"/>
          </w:tcPr>
          <w:p w14:paraId="040FA0C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default" w:ascii="宋体" w:hAnsi="宋体" w:eastAsia="宋体" w:cs="宋体"/>
                <w:sz w:val="24"/>
                <w:szCs w:val="24"/>
                <w:lang w:val="en-US" w:eastAsia="zh-CN"/>
              </w:rPr>
            </w:pPr>
            <w:r>
              <w:rPr>
                <w:rFonts w:hint="eastAsia" w:ascii="宋体" w:hAnsi="宋体" w:eastAsia="宋体" w:cs="宋体"/>
                <w:sz w:val="24"/>
                <w:szCs w:val="24"/>
              </w:rPr>
              <w:t>广州市天河区金穗路7号眼科医院临床楼负一层</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广州市天河区金穗路5号101室</w:t>
            </w:r>
          </w:p>
        </w:tc>
      </w:tr>
      <w:tr w14:paraId="1C6958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62" w:type="dxa"/>
            <w:vAlign w:val="center"/>
          </w:tcPr>
          <w:p w14:paraId="44A0B053">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3</w:t>
            </w:r>
          </w:p>
        </w:tc>
        <w:tc>
          <w:tcPr>
            <w:tcW w:w="5148" w:type="dxa"/>
            <w:vAlign w:val="center"/>
          </w:tcPr>
          <w:p w14:paraId="25D0200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广州市海珠区江南大道中215号之二1楼</w:t>
            </w:r>
          </w:p>
        </w:tc>
      </w:tr>
      <w:tr w14:paraId="63A89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62" w:type="dxa"/>
            <w:vAlign w:val="center"/>
          </w:tcPr>
          <w:p w14:paraId="4B9A119B">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4</w:t>
            </w:r>
          </w:p>
        </w:tc>
        <w:tc>
          <w:tcPr>
            <w:tcW w:w="5148" w:type="dxa"/>
            <w:vAlign w:val="center"/>
          </w:tcPr>
          <w:p w14:paraId="3B6477C7">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广州市黄埔区大沙西路271号</w:t>
            </w:r>
          </w:p>
        </w:tc>
      </w:tr>
      <w:tr w14:paraId="5737004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62" w:type="dxa"/>
            <w:vAlign w:val="center"/>
          </w:tcPr>
          <w:p w14:paraId="3036C7E0">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5</w:t>
            </w:r>
          </w:p>
        </w:tc>
        <w:tc>
          <w:tcPr>
            <w:tcW w:w="5148" w:type="dxa"/>
            <w:vAlign w:val="center"/>
          </w:tcPr>
          <w:p w14:paraId="513D807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lang w:val="en-US" w:eastAsia="zh-CN"/>
              </w:rPr>
            </w:pPr>
            <w:r>
              <w:rPr>
                <w:rFonts w:hint="eastAsia" w:ascii="宋体" w:hAnsi="宋体" w:eastAsia="宋体" w:cs="宋体"/>
                <w:sz w:val="24"/>
                <w:szCs w:val="24"/>
              </w:rPr>
              <w:t>广州市番禺区市桥街桥东路58号</w:t>
            </w:r>
            <w:r>
              <w:rPr>
                <w:rFonts w:hint="eastAsia" w:ascii="宋体" w:hAnsi="宋体" w:eastAsia="宋体" w:cs="宋体"/>
                <w:sz w:val="24"/>
                <w:szCs w:val="24"/>
                <w:lang w:eastAsia="zh-CN"/>
              </w:rPr>
              <w:t>、番禺区市桥街平康路2号</w:t>
            </w:r>
          </w:p>
        </w:tc>
      </w:tr>
      <w:tr w14:paraId="10234B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62" w:type="dxa"/>
            <w:vAlign w:val="center"/>
          </w:tcPr>
          <w:p w14:paraId="0986FE61">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6</w:t>
            </w:r>
          </w:p>
        </w:tc>
        <w:tc>
          <w:tcPr>
            <w:tcW w:w="5148" w:type="dxa"/>
            <w:vAlign w:val="center"/>
          </w:tcPr>
          <w:p w14:paraId="4EC2E5DD">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广州市番禺区南村镇汉溪大道东388号四海城商业广场西区三楼</w:t>
            </w:r>
          </w:p>
        </w:tc>
      </w:tr>
      <w:tr w14:paraId="329376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62" w:type="dxa"/>
            <w:vAlign w:val="center"/>
          </w:tcPr>
          <w:p w14:paraId="6FF632F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7</w:t>
            </w:r>
          </w:p>
        </w:tc>
        <w:tc>
          <w:tcPr>
            <w:tcW w:w="5148" w:type="dxa"/>
            <w:vAlign w:val="center"/>
          </w:tcPr>
          <w:p w14:paraId="6C9AADD5">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广州市增城区新塘镇港口大道273号首层</w:t>
            </w:r>
          </w:p>
        </w:tc>
      </w:tr>
      <w:tr w14:paraId="300B987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blHeader/>
          <w:jc w:val="center"/>
        </w:trPr>
        <w:tc>
          <w:tcPr>
            <w:tcW w:w="762" w:type="dxa"/>
            <w:vAlign w:val="center"/>
          </w:tcPr>
          <w:p w14:paraId="42CBFA66">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8</w:t>
            </w:r>
          </w:p>
        </w:tc>
        <w:tc>
          <w:tcPr>
            <w:tcW w:w="5148" w:type="dxa"/>
            <w:vAlign w:val="center"/>
          </w:tcPr>
          <w:p w14:paraId="412C67DF">
            <w:pPr>
              <w:keepNext w:val="0"/>
              <w:keepLines w:val="0"/>
              <w:pageBreakBefore w:val="0"/>
              <w:widowControl/>
              <w:kinsoku w:val="0"/>
              <w:wordWrap/>
              <w:overflowPunct/>
              <w:topLinePunct w:val="0"/>
              <w:autoSpaceDE w:val="0"/>
              <w:autoSpaceDN w:val="0"/>
              <w:bidi w:val="0"/>
              <w:adjustRightInd w:val="0"/>
              <w:snapToGrid w:val="0"/>
              <w:spacing w:line="240" w:lineRule="auto"/>
              <w:ind w:firstLine="0" w:firstLineChars="0"/>
              <w:jc w:val="center"/>
              <w:textAlignment w:val="baseline"/>
              <w:rPr>
                <w:rFonts w:hint="eastAsia" w:ascii="宋体" w:hAnsi="宋体" w:eastAsia="宋体" w:cs="宋体"/>
                <w:sz w:val="24"/>
                <w:szCs w:val="24"/>
              </w:rPr>
            </w:pPr>
            <w:r>
              <w:rPr>
                <w:rFonts w:hint="eastAsia" w:ascii="宋体" w:hAnsi="宋体" w:eastAsia="宋体" w:cs="宋体"/>
                <w:sz w:val="24"/>
                <w:szCs w:val="24"/>
              </w:rPr>
              <w:t>广州市增城区增江光明东路6号1幢西边</w:t>
            </w:r>
          </w:p>
        </w:tc>
      </w:tr>
    </w:tbl>
    <w:p w14:paraId="650E8BF9">
      <w:pPr>
        <w:pStyle w:val="2"/>
        <w:keepNext w:val="0"/>
        <w:keepLines w:val="0"/>
        <w:pageBreakBefore w:val="0"/>
        <w:wordWrap/>
        <w:overflowPunct/>
        <w:topLinePunct w:val="0"/>
        <w:autoSpaceDE/>
        <w:autoSpaceDN/>
        <w:bidi w:val="0"/>
        <w:adjustRightInd w:val="0"/>
        <w:spacing w:line="360" w:lineRule="auto"/>
        <w:ind w:firstLine="424" w:firstLineChars="200"/>
        <w:jc w:val="both"/>
        <w:rPr>
          <w:rFonts w:hint="default"/>
          <w:spacing w:val="-4"/>
          <w:sz w:val="22"/>
          <w:szCs w:val="22"/>
          <w:lang w:val="en-US" w:eastAsia="zh-CN"/>
        </w:rPr>
      </w:pPr>
    </w:p>
    <w:p w14:paraId="5DBD165C">
      <w:pPr>
        <w:pStyle w:val="2"/>
        <w:keepNext w:val="0"/>
        <w:keepLines w:val="0"/>
        <w:pageBreakBefore w:val="0"/>
        <w:widowControl/>
        <w:kinsoku w:val="0"/>
        <w:wordWrap/>
        <w:overflowPunct/>
        <w:topLinePunct w:val="0"/>
        <w:autoSpaceDE/>
        <w:autoSpaceDN/>
        <w:bidi w:val="0"/>
        <w:adjustRightInd w:val="0"/>
        <w:snapToGrid w:val="0"/>
        <w:spacing w:line="560" w:lineRule="exact"/>
        <w:ind w:left="0" w:right="0" w:firstLine="560" w:firstLineChars="200"/>
        <w:jc w:val="both"/>
        <w:textAlignment w:val="baseline"/>
        <w:rPr>
          <w:spacing w:val="-4"/>
          <w:sz w:val="22"/>
          <w:szCs w:val="22"/>
          <w:lang w:eastAsia="zh-CN"/>
        </w:rPr>
      </w:pPr>
      <w:r>
        <w:rPr>
          <w:rFonts w:hint="eastAsia" w:hAnsi="宋体"/>
          <w:bCs/>
          <w:color w:val="000000" w:themeColor="text1"/>
          <w14:textFill>
            <w14:solidFill>
              <w14:schemeClr w14:val="tx1"/>
            </w14:solidFill>
          </w14:textFill>
        </w:rPr>
        <w:t>★</w:t>
      </w:r>
      <w:r>
        <w:rPr>
          <w:rFonts w:hint="eastAsia"/>
          <w:spacing w:val="-4"/>
          <w:sz w:val="22"/>
          <w:szCs w:val="22"/>
          <w:lang w:eastAsia="zh-CN"/>
        </w:rPr>
        <w:t>（</w:t>
      </w:r>
      <w:r>
        <w:rPr>
          <w:rFonts w:hint="eastAsia"/>
          <w:spacing w:val="-4"/>
          <w:sz w:val="22"/>
          <w:szCs w:val="22"/>
          <w:lang w:val="en-US" w:eastAsia="zh-CN"/>
        </w:rPr>
        <w:t>4）</w:t>
      </w:r>
      <w:r>
        <w:rPr>
          <w:spacing w:val="-4"/>
          <w:sz w:val="22"/>
          <w:szCs w:val="22"/>
          <w:lang w:eastAsia="zh-CN"/>
        </w:rPr>
        <w:t>交货时要提交的资料</w:t>
      </w:r>
    </w:p>
    <w:p w14:paraId="2C251893">
      <w:pPr>
        <w:pStyle w:val="2"/>
        <w:keepNext w:val="0"/>
        <w:keepLines w:val="0"/>
        <w:pageBreakBefore w:val="0"/>
        <w:widowControl/>
        <w:kinsoku w:val="0"/>
        <w:wordWrap/>
        <w:overflowPunct/>
        <w:topLinePunct w:val="0"/>
        <w:autoSpaceDE/>
        <w:autoSpaceDN/>
        <w:bidi w:val="0"/>
        <w:adjustRightInd w:val="0"/>
        <w:snapToGrid w:val="0"/>
        <w:spacing w:line="560" w:lineRule="exact"/>
        <w:ind w:left="0" w:right="0" w:firstLine="424" w:firstLineChars="200"/>
        <w:jc w:val="both"/>
        <w:textAlignment w:val="baseline"/>
        <w:rPr>
          <w:spacing w:val="-4"/>
          <w:sz w:val="22"/>
          <w:szCs w:val="22"/>
          <w:lang w:eastAsia="zh-CN"/>
        </w:rPr>
      </w:pPr>
      <w:r>
        <w:rPr>
          <w:spacing w:val="-4"/>
          <w:sz w:val="22"/>
          <w:szCs w:val="22"/>
          <w:lang w:eastAsia="zh-CN"/>
        </w:rPr>
        <w:t>交货前</w:t>
      </w:r>
      <w:r>
        <w:rPr>
          <w:rFonts w:hint="eastAsia"/>
          <w:spacing w:val="-4"/>
          <w:sz w:val="22"/>
          <w:szCs w:val="22"/>
          <w:lang w:eastAsia="zh-CN"/>
        </w:rPr>
        <w:t>中标人</w:t>
      </w:r>
      <w:r>
        <w:rPr>
          <w:spacing w:val="-4"/>
          <w:sz w:val="22"/>
          <w:szCs w:val="22"/>
          <w:lang w:eastAsia="zh-CN"/>
        </w:rPr>
        <w:t>制作验收清单一式</w:t>
      </w:r>
      <w:r>
        <w:rPr>
          <w:rFonts w:hint="default"/>
          <w:spacing w:val="-4"/>
          <w:sz w:val="22"/>
          <w:szCs w:val="22"/>
          <w:lang w:val="en-US" w:eastAsia="zh-CN"/>
        </w:rPr>
        <w:t>三</w:t>
      </w:r>
      <w:r>
        <w:rPr>
          <w:spacing w:val="-4"/>
          <w:sz w:val="22"/>
          <w:szCs w:val="22"/>
          <w:lang w:eastAsia="zh-CN"/>
        </w:rPr>
        <w:t>份，交给收货地点单位，验收合格后由收货单位经办人签名，</w:t>
      </w:r>
      <w:r>
        <w:rPr>
          <w:rFonts w:hint="eastAsia"/>
          <w:color w:val="0000FF"/>
          <w:spacing w:val="-4"/>
          <w:sz w:val="22"/>
          <w:szCs w:val="22"/>
          <w:lang w:eastAsia="zh-CN"/>
        </w:rPr>
        <w:t>中标人</w:t>
      </w:r>
      <w:r>
        <w:rPr>
          <w:rFonts w:hint="eastAsia"/>
          <w:color w:val="0000FF"/>
          <w:spacing w:val="-4"/>
          <w:sz w:val="22"/>
          <w:szCs w:val="22"/>
          <w:lang w:val="en-US" w:eastAsia="zh-CN"/>
        </w:rPr>
        <w:t>持两份，</w:t>
      </w:r>
      <w:r>
        <w:rPr>
          <w:color w:val="0000FF"/>
          <w:spacing w:val="-4"/>
          <w:sz w:val="22"/>
          <w:szCs w:val="22"/>
          <w:lang w:eastAsia="zh-CN"/>
        </w:rPr>
        <w:t>收货地点单位持一份。</w:t>
      </w:r>
    </w:p>
    <w:p w14:paraId="49E44972">
      <w:pPr>
        <w:pStyle w:val="2"/>
        <w:keepNext w:val="0"/>
        <w:keepLines w:val="0"/>
        <w:pageBreakBefore w:val="0"/>
        <w:widowControl/>
        <w:kinsoku w:val="0"/>
        <w:wordWrap/>
        <w:overflowPunct/>
        <w:topLinePunct w:val="0"/>
        <w:autoSpaceDE/>
        <w:autoSpaceDN/>
        <w:bidi w:val="0"/>
        <w:adjustRightInd w:val="0"/>
        <w:snapToGrid w:val="0"/>
        <w:spacing w:line="560" w:lineRule="exact"/>
        <w:ind w:left="0" w:right="0" w:firstLine="424" w:firstLineChars="200"/>
        <w:jc w:val="both"/>
        <w:textAlignment w:val="baseline"/>
        <w:rPr>
          <w:spacing w:val="-4"/>
          <w:sz w:val="22"/>
          <w:szCs w:val="22"/>
          <w:lang w:eastAsia="zh-CN"/>
        </w:rPr>
      </w:pPr>
      <w:r>
        <w:rPr>
          <w:rFonts w:hint="eastAsia"/>
          <w:spacing w:val="-4"/>
          <w:sz w:val="22"/>
          <w:szCs w:val="22"/>
          <w:lang w:eastAsia="zh-CN"/>
        </w:rPr>
        <w:t>（</w:t>
      </w:r>
      <w:r>
        <w:rPr>
          <w:rFonts w:hint="eastAsia"/>
          <w:spacing w:val="-4"/>
          <w:sz w:val="22"/>
          <w:szCs w:val="22"/>
          <w:lang w:val="en-US" w:eastAsia="zh-CN"/>
        </w:rPr>
        <w:t>5）</w:t>
      </w:r>
      <w:r>
        <w:rPr>
          <w:spacing w:val="-4"/>
          <w:sz w:val="22"/>
          <w:szCs w:val="22"/>
          <w:lang w:eastAsia="zh-CN"/>
        </w:rPr>
        <w:t>应急配送</w:t>
      </w:r>
    </w:p>
    <w:p w14:paraId="6E88575F">
      <w:pPr>
        <w:pStyle w:val="2"/>
        <w:keepNext w:val="0"/>
        <w:keepLines w:val="0"/>
        <w:pageBreakBefore w:val="0"/>
        <w:widowControl/>
        <w:kinsoku w:val="0"/>
        <w:wordWrap/>
        <w:overflowPunct/>
        <w:topLinePunct w:val="0"/>
        <w:autoSpaceDE/>
        <w:autoSpaceDN/>
        <w:bidi w:val="0"/>
        <w:adjustRightInd w:val="0"/>
        <w:snapToGrid w:val="0"/>
        <w:spacing w:afterAutospacing="0" w:line="560" w:lineRule="exact"/>
        <w:ind w:left="0" w:right="0" w:firstLine="424" w:firstLineChars="200"/>
        <w:jc w:val="both"/>
        <w:textAlignment w:val="baseline"/>
        <w:rPr>
          <w:spacing w:val="-4"/>
          <w:sz w:val="22"/>
          <w:szCs w:val="22"/>
          <w:lang w:eastAsia="zh-CN"/>
        </w:rPr>
      </w:pPr>
      <w:r>
        <w:rPr>
          <w:spacing w:val="-4"/>
          <w:sz w:val="22"/>
          <w:szCs w:val="22"/>
          <w:lang w:eastAsia="zh-CN"/>
        </w:rPr>
        <w:t>应急货物配送响应时间：需在</w:t>
      </w:r>
      <w:r>
        <w:rPr>
          <w:rFonts w:hint="default"/>
          <w:spacing w:val="-4"/>
          <w:sz w:val="22"/>
          <w:szCs w:val="22"/>
          <w:lang w:eastAsia="zh-CN"/>
        </w:rPr>
        <w:t>24</w:t>
      </w:r>
      <w:r>
        <w:rPr>
          <w:spacing w:val="-4"/>
          <w:sz w:val="22"/>
          <w:szCs w:val="22"/>
          <w:lang w:eastAsia="zh-CN"/>
        </w:rPr>
        <w:t>个小时内响应，交货时间以双方沟通为准。</w:t>
      </w:r>
    </w:p>
    <w:p w14:paraId="432E6998">
      <w:pPr>
        <w:pStyle w:val="2"/>
        <w:keepNext w:val="0"/>
        <w:keepLines w:val="0"/>
        <w:pageBreakBefore w:val="0"/>
        <w:widowControl/>
        <w:kinsoku w:val="0"/>
        <w:wordWrap/>
        <w:overflowPunct/>
        <w:topLinePunct w:val="0"/>
        <w:autoSpaceDE/>
        <w:autoSpaceDN/>
        <w:bidi w:val="0"/>
        <w:adjustRightInd w:val="0"/>
        <w:snapToGrid w:val="0"/>
        <w:spacing w:afterAutospacing="0" w:line="560" w:lineRule="exact"/>
        <w:ind w:left="0" w:right="0" w:firstLine="424" w:firstLineChars="200"/>
        <w:jc w:val="both"/>
        <w:textAlignment w:val="baseline"/>
        <w:rPr>
          <w:rFonts w:hint="eastAsia"/>
          <w:spacing w:val="-4"/>
          <w:sz w:val="22"/>
          <w:szCs w:val="22"/>
          <w:lang w:val="en-US" w:eastAsia="zh-CN"/>
        </w:rPr>
      </w:pPr>
      <w:r>
        <w:rPr>
          <w:rFonts w:hint="eastAsia"/>
          <w:spacing w:val="-4"/>
          <w:sz w:val="22"/>
          <w:szCs w:val="22"/>
          <w:lang w:val="en-US" w:eastAsia="zh-CN"/>
        </w:rPr>
        <w:t>4.验收要求</w:t>
      </w:r>
    </w:p>
    <w:p w14:paraId="3CE3E5A2">
      <w:pPr>
        <w:pStyle w:val="2"/>
        <w:keepNext w:val="0"/>
        <w:keepLines w:val="0"/>
        <w:pageBreakBefore w:val="0"/>
        <w:widowControl/>
        <w:kinsoku w:val="0"/>
        <w:wordWrap/>
        <w:overflowPunct/>
        <w:topLinePunct w:val="0"/>
        <w:bidi w:val="0"/>
        <w:adjustRightInd w:val="0"/>
        <w:snapToGrid w:val="0"/>
        <w:spacing w:line="560" w:lineRule="exact"/>
        <w:ind w:left="0" w:right="0" w:firstLine="388" w:firstLineChars="200"/>
        <w:textAlignment w:val="baseline"/>
        <w:rPr>
          <w:spacing w:val="-13"/>
          <w:sz w:val="22"/>
          <w:szCs w:val="22"/>
        </w:rPr>
      </w:pPr>
      <w:r>
        <w:rPr>
          <w:rFonts w:hint="eastAsia"/>
          <w:spacing w:val="-13"/>
          <w:sz w:val="22"/>
          <w:szCs w:val="22"/>
          <w:lang w:eastAsia="zh-CN"/>
        </w:rPr>
        <w:t>（</w:t>
      </w:r>
      <w:r>
        <w:rPr>
          <w:rFonts w:hint="eastAsia"/>
          <w:spacing w:val="-13"/>
          <w:sz w:val="22"/>
          <w:szCs w:val="22"/>
          <w:lang w:val="en-US" w:eastAsia="zh-CN"/>
        </w:rPr>
        <w:t>1）</w:t>
      </w:r>
      <w:r>
        <w:rPr>
          <w:rFonts w:hint="eastAsia"/>
          <w:spacing w:val="-13"/>
          <w:sz w:val="22"/>
          <w:szCs w:val="22"/>
          <w:lang w:eastAsia="zh-CN"/>
        </w:rPr>
        <w:t>中标人</w:t>
      </w:r>
      <w:r>
        <w:rPr>
          <w:spacing w:val="-13"/>
          <w:sz w:val="22"/>
          <w:szCs w:val="22"/>
        </w:rPr>
        <w:t>保证所提供的宣传制品与采购需求规定的参数规格一致，保证制作的产品颜色均匀、字迹清晰、无杂色、无重叠、尺寸标准等要求，严格按照样品或者电子文件制作。</w:t>
      </w:r>
    </w:p>
    <w:p w14:paraId="7C40D272">
      <w:pPr>
        <w:pStyle w:val="2"/>
        <w:keepNext w:val="0"/>
        <w:keepLines w:val="0"/>
        <w:pageBreakBefore w:val="0"/>
        <w:widowControl/>
        <w:kinsoku w:val="0"/>
        <w:wordWrap/>
        <w:overflowPunct/>
        <w:topLinePunct w:val="0"/>
        <w:bidi w:val="0"/>
        <w:adjustRightInd w:val="0"/>
        <w:snapToGrid w:val="0"/>
        <w:spacing w:line="560" w:lineRule="exact"/>
        <w:ind w:left="0" w:right="0" w:firstLine="388" w:firstLineChars="200"/>
        <w:textAlignment w:val="baseline"/>
        <w:rPr>
          <w:spacing w:val="-13"/>
          <w:sz w:val="22"/>
          <w:szCs w:val="22"/>
        </w:rPr>
      </w:pPr>
      <w:r>
        <w:rPr>
          <w:rFonts w:hint="eastAsia"/>
          <w:spacing w:val="-13"/>
          <w:sz w:val="22"/>
          <w:szCs w:val="22"/>
          <w:lang w:eastAsia="zh-CN"/>
        </w:rPr>
        <w:t>（</w:t>
      </w:r>
      <w:r>
        <w:rPr>
          <w:rFonts w:hint="eastAsia"/>
          <w:spacing w:val="-13"/>
          <w:sz w:val="22"/>
          <w:szCs w:val="22"/>
          <w:lang w:val="en-US" w:eastAsia="zh-CN"/>
        </w:rPr>
        <w:t>2）</w:t>
      </w:r>
      <w:r>
        <w:rPr>
          <w:rFonts w:hint="eastAsia"/>
          <w:spacing w:val="-13"/>
          <w:sz w:val="22"/>
          <w:szCs w:val="22"/>
          <w:lang w:eastAsia="zh-CN"/>
        </w:rPr>
        <w:t>中标人</w:t>
      </w:r>
      <w:r>
        <w:rPr>
          <w:spacing w:val="-13"/>
          <w:sz w:val="22"/>
          <w:szCs w:val="22"/>
        </w:rPr>
        <w:t>在交货前，需对宣传制品的内容、纸质、制作质量和数量进行核对确认。</w:t>
      </w:r>
    </w:p>
    <w:p w14:paraId="7012BC27">
      <w:pPr>
        <w:pStyle w:val="2"/>
        <w:keepNext w:val="0"/>
        <w:keepLines w:val="0"/>
        <w:pageBreakBefore w:val="0"/>
        <w:widowControl/>
        <w:kinsoku w:val="0"/>
        <w:wordWrap/>
        <w:overflowPunct/>
        <w:topLinePunct w:val="0"/>
        <w:bidi w:val="0"/>
        <w:adjustRightInd w:val="0"/>
        <w:snapToGrid w:val="0"/>
        <w:spacing w:line="560" w:lineRule="exact"/>
        <w:ind w:left="0" w:right="0" w:firstLine="560" w:firstLineChars="200"/>
        <w:textAlignment w:val="baseline"/>
        <w:rPr>
          <w:spacing w:val="-13"/>
          <w:sz w:val="22"/>
          <w:szCs w:val="22"/>
        </w:rPr>
      </w:pPr>
      <w:r>
        <w:rPr>
          <w:rFonts w:hint="eastAsia" w:hAnsi="宋体"/>
          <w:bCs/>
          <w:color w:val="000000" w:themeColor="text1"/>
          <w14:textFill>
            <w14:solidFill>
              <w14:schemeClr w14:val="tx1"/>
            </w14:solidFill>
          </w14:textFill>
        </w:rPr>
        <w:t>★</w:t>
      </w:r>
      <w:r>
        <w:rPr>
          <w:rFonts w:hint="eastAsia"/>
          <w:spacing w:val="-13"/>
          <w:sz w:val="22"/>
          <w:szCs w:val="22"/>
          <w:lang w:eastAsia="zh-CN"/>
        </w:rPr>
        <w:t>（</w:t>
      </w:r>
      <w:r>
        <w:rPr>
          <w:rFonts w:hint="eastAsia"/>
          <w:spacing w:val="-13"/>
          <w:sz w:val="22"/>
          <w:szCs w:val="22"/>
          <w:lang w:val="en-US" w:eastAsia="zh-CN"/>
        </w:rPr>
        <w:t>3）</w:t>
      </w:r>
      <w:r>
        <w:rPr>
          <w:spacing w:val="-13"/>
          <w:sz w:val="22"/>
          <w:szCs w:val="22"/>
        </w:rPr>
        <w:t>若</w:t>
      </w:r>
      <w:r>
        <w:rPr>
          <w:rFonts w:hint="eastAsia"/>
          <w:spacing w:val="-13"/>
          <w:sz w:val="22"/>
          <w:szCs w:val="22"/>
          <w:lang w:eastAsia="zh-CN"/>
        </w:rPr>
        <w:t>采购人</w:t>
      </w:r>
      <w:r>
        <w:rPr>
          <w:spacing w:val="-13"/>
          <w:sz w:val="22"/>
          <w:szCs w:val="22"/>
        </w:rPr>
        <w:t>因宣传制品不合格而要求退货或换货，</w:t>
      </w:r>
      <w:r>
        <w:rPr>
          <w:rFonts w:hint="eastAsia"/>
          <w:spacing w:val="-13"/>
          <w:sz w:val="22"/>
          <w:szCs w:val="22"/>
          <w:lang w:eastAsia="zh-CN"/>
        </w:rPr>
        <w:t>中标人</w:t>
      </w:r>
      <w:r>
        <w:rPr>
          <w:spacing w:val="-13"/>
          <w:sz w:val="22"/>
          <w:szCs w:val="22"/>
        </w:rPr>
        <w:t>应将退回的宣传制品予以销毁，不得挪作他用，因前述原因而产生的费用和成本，由</w:t>
      </w:r>
      <w:r>
        <w:rPr>
          <w:rFonts w:hint="eastAsia"/>
          <w:spacing w:val="-13"/>
          <w:sz w:val="22"/>
          <w:szCs w:val="22"/>
          <w:lang w:eastAsia="zh-CN"/>
        </w:rPr>
        <w:t>中标人</w:t>
      </w:r>
      <w:r>
        <w:rPr>
          <w:spacing w:val="-13"/>
          <w:sz w:val="22"/>
          <w:szCs w:val="22"/>
        </w:rPr>
        <w:t>承担。</w:t>
      </w:r>
    </w:p>
    <w:p w14:paraId="199BE88F">
      <w:pPr>
        <w:pStyle w:val="2"/>
        <w:keepNext w:val="0"/>
        <w:keepLines w:val="0"/>
        <w:pageBreakBefore w:val="0"/>
        <w:widowControl/>
        <w:kinsoku w:val="0"/>
        <w:wordWrap/>
        <w:overflowPunct/>
        <w:topLinePunct w:val="0"/>
        <w:autoSpaceDE/>
        <w:autoSpaceDN/>
        <w:bidi w:val="0"/>
        <w:adjustRightInd w:val="0"/>
        <w:snapToGrid w:val="0"/>
        <w:spacing w:line="560" w:lineRule="exact"/>
        <w:ind w:left="0" w:right="0" w:firstLine="466" w:firstLineChars="200"/>
        <w:jc w:val="both"/>
        <w:textAlignment w:val="baseline"/>
        <w:rPr>
          <w:rFonts w:hint="eastAsia" w:ascii="宋体" w:hAnsi="宋体" w:eastAsia="宋体" w:cs="宋体"/>
          <w:b/>
          <w:bCs/>
          <w:spacing w:val="-4"/>
          <w:sz w:val="24"/>
          <w:szCs w:val="24"/>
          <w:lang w:eastAsia="zh-CN"/>
        </w:rPr>
      </w:pPr>
      <w:r>
        <w:rPr>
          <w:rFonts w:hint="eastAsia" w:ascii="宋体" w:hAnsi="宋体" w:eastAsia="宋体" w:cs="宋体"/>
          <w:b/>
          <w:bCs/>
          <w:spacing w:val="-4"/>
          <w:sz w:val="24"/>
          <w:szCs w:val="24"/>
          <w:lang w:val="en-US" w:eastAsia="zh-CN"/>
        </w:rPr>
        <w:t>三</w:t>
      </w:r>
      <w:r>
        <w:rPr>
          <w:rFonts w:hint="eastAsia" w:ascii="宋体" w:hAnsi="宋体" w:eastAsia="宋体" w:cs="宋体"/>
          <w:b/>
          <w:bCs/>
          <w:spacing w:val="-4"/>
          <w:sz w:val="24"/>
          <w:szCs w:val="24"/>
          <w:lang w:eastAsia="zh-CN"/>
        </w:rPr>
        <w:t>、</w:t>
      </w:r>
      <w:r>
        <w:rPr>
          <w:rFonts w:hint="eastAsia" w:ascii="宋体" w:hAnsi="宋体" w:eastAsia="宋体" w:cs="宋体"/>
          <w:b/>
          <w:bCs/>
          <w:spacing w:val="-4"/>
          <w:sz w:val="24"/>
          <w:szCs w:val="24"/>
          <w:lang w:val="en-US" w:eastAsia="zh-CN"/>
        </w:rPr>
        <w:t>商务要求</w:t>
      </w:r>
      <w:r>
        <w:rPr>
          <w:rFonts w:hint="eastAsia" w:ascii="宋体" w:hAnsi="宋体" w:eastAsia="宋体" w:cs="宋体"/>
          <w:b/>
          <w:bCs/>
          <w:spacing w:val="-4"/>
          <w:sz w:val="24"/>
          <w:szCs w:val="24"/>
          <w:lang w:eastAsia="zh-CN"/>
        </w:rPr>
        <w:t>：</w:t>
      </w:r>
    </w:p>
    <w:p w14:paraId="5CBFDB92">
      <w:pPr>
        <w:pStyle w:val="2"/>
        <w:keepNext w:val="0"/>
        <w:keepLines w:val="0"/>
        <w:pageBreakBefore w:val="0"/>
        <w:widowControl/>
        <w:kinsoku w:val="0"/>
        <w:wordWrap/>
        <w:overflowPunct/>
        <w:topLinePunct w:val="0"/>
        <w:autoSpaceDE/>
        <w:autoSpaceDN/>
        <w:bidi w:val="0"/>
        <w:adjustRightInd w:val="0"/>
        <w:snapToGrid w:val="0"/>
        <w:spacing w:line="560" w:lineRule="exact"/>
        <w:ind w:left="0" w:right="0" w:firstLine="464" w:firstLineChars="200"/>
        <w:jc w:val="both"/>
        <w:textAlignment w:val="baseline"/>
        <w:rPr>
          <w:rFonts w:hint="eastAsia" w:asciiTheme="minorEastAsia" w:hAnsiTheme="minorEastAsia" w:eastAsiaTheme="minorEastAsia" w:cstheme="minorEastAsia"/>
          <w:b w:val="0"/>
          <w:bCs w:val="0"/>
          <w:spacing w:val="-4"/>
          <w:sz w:val="24"/>
          <w:szCs w:val="24"/>
          <w:lang w:val="en-US" w:eastAsia="zh-CN"/>
        </w:rPr>
      </w:pPr>
      <w:r>
        <w:rPr>
          <w:rFonts w:hint="eastAsia" w:asciiTheme="minorEastAsia" w:hAnsiTheme="minorEastAsia" w:eastAsiaTheme="minorEastAsia" w:cstheme="minorEastAsia"/>
          <w:b w:val="0"/>
          <w:bCs w:val="0"/>
          <w:spacing w:val="-4"/>
          <w:sz w:val="24"/>
          <w:szCs w:val="24"/>
          <w:lang w:val="en-US" w:eastAsia="zh-CN"/>
        </w:rPr>
        <w:t>1.售后服务</w:t>
      </w:r>
    </w:p>
    <w:p w14:paraId="6771886E">
      <w:pPr>
        <w:pStyle w:val="2"/>
        <w:keepNext w:val="0"/>
        <w:keepLines w:val="0"/>
        <w:pageBreakBefore w:val="0"/>
        <w:widowControl/>
        <w:kinsoku w:val="0"/>
        <w:wordWrap/>
        <w:overflowPunct/>
        <w:topLinePunct w:val="0"/>
        <w:bidi w:val="0"/>
        <w:adjustRightInd w:val="0"/>
        <w:snapToGrid w:val="0"/>
        <w:spacing w:line="560" w:lineRule="exact"/>
        <w:ind w:left="0" w:right="0" w:firstLine="388" w:firstLineChars="200"/>
        <w:textAlignment w:val="baseline"/>
        <w:rPr>
          <w:spacing w:val="-13"/>
          <w:sz w:val="22"/>
          <w:szCs w:val="22"/>
        </w:rPr>
      </w:pPr>
      <w:r>
        <w:rPr>
          <w:rFonts w:hint="eastAsia"/>
          <w:spacing w:val="-13"/>
          <w:sz w:val="22"/>
          <w:szCs w:val="22"/>
          <w:lang w:eastAsia="zh-CN"/>
        </w:rPr>
        <w:t>（</w:t>
      </w:r>
      <w:r>
        <w:rPr>
          <w:rFonts w:hint="eastAsia"/>
          <w:spacing w:val="-13"/>
          <w:sz w:val="22"/>
          <w:szCs w:val="22"/>
          <w:lang w:val="en-US" w:eastAsia="zh-CN"/>
        </w:rPr>
        <w:t>1）</w:t>
      </w:r>
      <w:r>
        <w:rPr>
          <w:rFonts w:hint="eastAsia"/>
          <w:spacing w:val="-13"/>
          <w:sz w:val="22"/>
          <w:szCs w:val="22"/>
          <w:lang w:eastAsia="zh-CN"/>
        </w:rPr>
        <w:t>中标人</w:t>
      </w:r>
      <w:r>
        <w:rPr>
          <w:spacing w:val="-13"/>
          <w:sz w:val="22"/>
          <w:szCs w:val="22"/>
        </w:rPr>
        <w:t>需指派专人负责与</w:t>
      </w:r>
      <w:r>
        <w:rPr>
          <w:rFonts w:hint="eastAsia"/>
          <w:spacing w:val="-13"/>
          <w:sz w:val="22"/>
          <w:szCs w:val="22"/>
          <w:lang w:eastAsia="zh-CN"/>
        </w:rPr>
        <w:t>采购人</w:t>
      </w:r>
      <w:r>
        <w:rPr>
          <w:spacing w:val="-13"/>
          <w:sz w:val="22"/>
          <w:szCs w:val="22"/>
        </w:rPr>
        <w:t>联系售后服务事宜。</w:t>
      </w:r>
    </w:p>
    <w:p w14:paraId="6EE8130E">
      <w:pPr>
        <w:pStyle w:val="2"/>
        <w:keepNext w:val="0"/>
        <w:keepLines w:val="0"/>
        <w:pageBreakBefore w:val="0"/>
        <w:widowControl/>
        <w:kinsoku w:val="0"/>
        <w:wordWrap/>
        <w:overflowPunct/>
        <w:topLinePunct w:val="0"/>
        <w:bidi w:val="0"/>
        <w:adjustRightInd w:val="0"/>
        <w:snapToGrid w:val="0"/>
        <w:spacing w:line="560" w:lineRule="exact"/>
        <w:ind w:left="0" w:leftChars="0" w:right="0" w:firstLine="560" w:firstLineChars="200"/>
        <w:textAlignment w:val="baseline"/>
        <w:rPr>
          <w:spacing w:val="-13"/>
          <w:sz w:val="22"/>
          <w:szCs w:val="22"/>
        </w:rPr>
      </w:pPr>
      <w:r>
        <w:rPr>
          <w:rFonts w:hint="eastAsia" w:hAnsi="宋体"/>
          <w:bCs/>
          <w:color w:val="000000" w:themeColor="text1"/>
          <w14:textFill>
            <w14:solidFill>
              <w14:schemeClr w14:val="tx1"/>
            </w14:solidFill>
          </w14:textFill>
        </w:rPr>
        <w:t>★</w:t>
      </w:r>
      <w:r>
        <w:rPr>
          <w:rFonts w:hint="eastAsia"/>
          <w:spacing w:val="-13"/>
          <w:sz w:val="22"/>
          <w:szCs w:val="22"/>
          <w:lang w:eastAsia="zh-CN"/>
        </w:rPr>
        <w:t>（</w:t>
      </w:r>
      <w:r>
        <w:rPr>
          <w:rFonts w:hint="eastAsia"/>
          <w:spacing w:val="-13"/>
          <w:sz w:val="22"/>
          <w:szCs w:val="22"/>
          <w:lang w:val="en-US" w:eastAsia="zh-CN"/>
        </w:rPr>
        <w:t>2）</w:t>
      </w:r>
      <w:r>
        <w:rPr>
          <w:spacing w:val="-13"/>
          <w:sz w:val="22"/>
          <w:szCs w:val="22"/>
        </w:rPr>
        <w:t>宣传制品出现问题时</w:t>
      </w:r>
      <w:r>
        <w:rPr>
          <w:rFonts w:hint="eastAsia"/>
          <w:spacing w:val="-13"/>
          <w:sz w:val="22"/>
          <w:szCs w:val="22"/>
          <w:lang w:eastAsia="zh-CN"/>
        </w:rPr>
        <w:t>24</w:t>
      </w:r>
      <w:r>
        <w:rPr>
          <w:spacing w:val="-13"/>
          <w:sz w:val="22"/>
          <w:szCs w:val="22"/>
        </w:rPr>
        <w:t>小时内响应，交货时间以双方沟通为准。</w:t>
      </w:r>
      <w:r>
        <w:rPr>
          <w:rFonts w:hint="eastAsia"/>
          <w:spacing w:val="-13"/>
          <w:sz w:val="22"/>
          <w:szCs w:val="22"/>
          <w:lang w:eastAsia="zh-CN"/>
        </w:rPr>
        <w:t>采购人</w:t>
      </w:r>
      <w:r>
        <w:rPr>
          <w:spacing w:val="-13"/>
          <w:sz w:val="22"/>
          <w:szCs w:val="22"/>
        </w:rPr>
        <w:t>在响应期内根据实际情况对解决问题的时限提出要求，</w:t>
      </w:r>
      <w:r>
        <w:rPr>
          <w:rFonts w:hint="eastAsia"/>
          <w:spacing w:val="-13"/>
          <w:sz w:val="22"/>
          <w:szCs w:val="22"/>
          <w:lang w:eastAsia="zh-CN"/>
        </w:rPr>
        <w:t>中标人</w:t>
      </w:r>
      <w:r>
        <w:rPr>
          <w:spacing w:val="-13"/>
          <w:sz w:val="22"/>
          <w:szCs w:val="22"/>
        </w:rPr>
        <w:t>需按照</w:t>
      </w:r>
      <w:r>
        <w:rPr>
          <w:rFonts w:hint="eastAsia"/>
          <w:spacing w:val="-13"/>
          <w:sz w:val="22"/>
          <w:szCs w:val="22"/>
          <w:lang w:eastAsia="zh-CN"/>
        </w:rPr>
        <w:t>采购人</w:t>
      </w:r>
      <w:r>
        <w:rPr>
          <w:spacing w:val="-13"/>
          <w:sz w:val="22"/>
          <w:szCs w:val="22"/>
        </w:rPr>
        <w:t>的要求，在规定的处理时限内对问题宣传制品实施包退包换。</w:t>
      </w:r>
    </w:p>
    <w:p w14:paraId="5FCD4A15">
      <w:pPr>
        <w:pStyle w:val="2"/>
        <w:keepNext w:val="0"/>
        <w:keepLines w:val="0"/>
        <w:pageBreakBefore w:val="0"/>
        <w:widowControl/>
        <w:kinsoku w:val="0"/>
        <w:wordWrap/>
        <w:overflowPunct/>
        <w:topLinePunct w:val="0"/>
        <w:bidi w:val="0"/>
        <w:adjustRightInd w:val="0"/>
        <w:snapToGrid w:val="0"/>
        <w:spacing w:line="560" w:lineRule="exact"/>
        <w:ind w:left="0" w:right="0" w:firstLine="560" w:firstLineChars="200"/>
        <w:textAlignment w:val="baseline"/>
        <w:rPr>
          <w:b w:val="0"/>
          <w:bCs w:val="0"/>
          <w:spacing w:val="-13"/>
          <w:sz w:val="22"/>
          <w:szCs w:val="22"/>
        </w:rPr>
      </w:pPr>
      <w:r>
        <w:rPr>
          <w:rFonts w:hint="eastAsia" w:hAnsi="宋体"/>
          <w:bCs/>
          <w:color w:val="000000" w:themeColor="text1"/>
          <w14:textFill>
            <w14:solidFill>
              <w14:schemeClr w14:val="tx1"/>
            </w14:solidFill>
          </w14:textFill>
        </w:rPr>
        <w:t>★</w:t>
      </w:r>
      <w:r>
        <w:rPr>
          <w:rFonts w:hint="eastAsia"/>
          <w:b w:val="0"/>
          <w:bCs w:val="0"/>
          <w:spacing w:val="-13"/>
          <w:sz w:val="22"/>
          <w:szCs w:val="22"/>
          <w:lang w:val="en-US" w:eastAsia="zh-CN"/>
        </w:rPr>
        <w:t>2.</w:t>
      </w:r>
      <w:r>
        <w:rPr>
          <w:b w:val="0"/>
          <w:bCs w:val="0"/>
          <w:spacing w:val="-13"/>
          <w:sz w:val="22"/>
          <w:szCs w:val="22"/>
        </w:rPr>
        <w:t>费用及付款方式</w:t>
      </w:r>
    </w:p>
    <w:p w14:paraId="27C6479E">
      <w:pPr>
        <w:pStyle w:val="2"/>
        <w:keepNext w:val="0"/>
        <w:keepLines w:val="0"/>
        <w:pageBreakBefore w:val="0"/>
        <w:widowControl/>
        <w:kinsoku w:val="0"/>
        <w:wordWrap/>
        <w:overflowPunct/>
        <w:topLinePunct w:val="0"/>
        <w:bidi w:val="0"/>
        <w:adjustRightInd w:val="0"/>
        <w:snapToGrid w:val="0"/>
        <w:spacing w:line="560" w:lineRule="exact"/>
        <w:ind w:left="0" w:right="0" w:firstLine="388" w:firstLineChars="200"/>
        <w:textAlignment w:val="baseline"/>
        <w:rPr>
          <w:spacing w:val="-13"/>
          <w:sz w:val="22"/>
          <w:szCs w:val="22"/>
        </w:rPr>
      </w:pPr>
      <w:r>
        <w:rPr>
          <w:rFonts w:hint="eastAsia"/>
          <w:spacing w:val="-13"/>
          <w:sz w:val="22"/>
          <w:szCs w:val="22"/>
          <w:lang w:eastAsia="zh-CN"/>
        </w:rPr>
        <w:t>（</w:t>
      </w:r>
      <w:r>
        <w:rPr>
          <w:rFonts w:hint="eastAsia"/>
          <w:spacing w:val="-13"/>
          <w:sz w:val="22"/>
          <w:szCs w:val="22"/>
          <w:lang w:val="en-US" w:eastAsia="zh-CN"/>
        </w:rPr>
        <w:t>1）</w:t>
      </w:r>
      <w:r>
        <w:rPr>
          <w:spacing w:val="-13"/>
          <w:sz w:val="22"/>
          <w:szCs w:val="22"/>
        </w:rPr>
        <w:t>宣传制品费用结算标准：以宣传制品项目成交的单价结算</w:t>
      </w:r>
      <w:r>
        <w:rPr>
          <w:rFonts w:hint="eastAsia"/>
          <w:spacing w:val="-13"/>
          <w:sz w:val="22"/>
          <w:szCs w:val="22"/>
          <w:lang w:eastAsia="zh-CN"/>
        </w:rPr>
        <w:t>，</w:t>
      </w:r>
      <w:r>
        <w:rPr>
          <w:rFonts w:hint="eastAsia"/>
          <w:spacing w:val="-13"/>
          <w:sz w:val="22"/>
          <w:szCs w:val="22"/>
          <w:lang w:val="en-US" w:eastAsia="zh-CN"/>
        </w:rPr>
        <w:t>目录外项目价格双方另行商议</w:t>
      </w:r>
      <w:r>
        <w:rPr>
          <w:spacing w:val="-13"/>
          <w:sz w:val="22"/>
          <w:szCs w:val="22"/>
        </w:rPr>
        <w:t>，实际数量以</w:t>
      </w:r>
      <w:r>
        <w:rPr>
          <w:rFonts w:hint="eastAsia"/>
          <w:spacing w:val="-13"/>
          <w:sz w:val="22"/>
          <w:szCs w:val="22"/>
          <w:lang w:eastAsia="zh-CN"/>
        </w:rPr>
        <w:t>采购人</w:t>
      </w:r>
      <w:r>
        <w:rPr>
          <w:spacing w:val="-13"/>
          <w:sz w:val="22"/>
          <w:szCs w:val="22"/>
        </w:rPr>
        <w:t>实际需求为准，结算金额=各宣传制品成交单价金额×实际采购数量。</w:t>
      </w:r>
    </w:p>
    <w:p w14:paraId="0C686858">
      <w:pPr>
        <w:pStyle w:val="2"/>
        <w:keepNext w:val="0"/>
        <w:keepLines w:val="0"/>
        <w:pageBreakBefore w:val="0"/>
        <w:widowControl/>
        <w:kinsoku w:val="0"/>
        <w:wordWrap/>
        <w:overflowPunct/>
        <w:topLinePunct w:val="0"/>
        <w:bidi w:val="0"/>
        <w:adjustRightInd w:val="0"/>
        <w:snapToGrid w:val="0"/>
        <w:spacing w:line="560" w:lineRule="exact"/>
        <w:ind w:left="0" w:right="0" w:firstLine="388" w:firstLineChars="200"/>
        <w:textAlignment w:val="baseline"/>
        <w:rPr>
          <w:rFonts w:hint="default" w:eastAsia="宋体"/>
          <w:spacing w:val="-13"/>
          <w:sz w:val="22"/>
          <w:szCs w:val="22"/>
          <w:lang w:val="en-US" w:eastAsia="zh-CN"/>
        </w:rPr>
      </w:pPr>
      <w:r>
        <w:rPr>
          <w:rFonts w:hint="eastAsia"/>
          <w:spacing w:val="-13"/>
          <w:sz w:val="22"/>
          <w:szCs w:val="22"/>
          <w:lang w:eastAsia="zh-CN"/>
        </w:rPr>
        <w:t>（</w:t>
      </w:r>
      <w:r>
        <w:rPr>
          <w:rFonts w:hint="eastAsia"/>
          <w:spacing w:val="-13"/>
          <w:sz w:val="22"/>
          <w:szCs w:val="22"/>
          <w:lang w:val="en-US" w:eastAsia="zh-CN"/>
        </w:rPr>
        <w:t>2）</w:t>
      </w:r>
      <w:r>
        <w:rPr>
          <w:spacing w:val="-13"/>
          <w:sz w:val="22"/>
          <w:szCs w:val="22"/>
        </w:rPr>
        <w:t>宣传制品费用结算时间：费用按月结算</w:t>
      </w:r>
      <w:r>
        <w:rPr>
          <w:rFonts w:hint="eastAsia"/>
          <w:spacing w:val="-13"/>
          <w:sz w:val="22"/>
          <w:szCs w:val="22"/>
          <w:lang w:eastAsia="zh-CN"/>
        </w:rPr>
        <w:t>，中标人</w:t>
      </w:r>
      <w:r>
        <w:rPr>
          <w:spacing w:val="-13"/>
          <w:sz w:val="22"/>
          <w:szCs w:val="22"/>
        </w:rPr>
        <w:t>于每月</w:t>
      </w:r>
      <w:r>
        <w:rPr>
          <w:rFonts w:hint="eastAsia"/>
          <w:spacing w:val="-13"/>
          <w:sz w:val="22"/>
          <w:szCs w:val="22"/>
          <w:lang w:val="en-US" w:eastAsia="zh-CN"/>
        </w:rPr>
        <w:t>5日前</w:t>
      </w:r>
      <w:r>
        <w:rPr>
          <w:spacing w:val="-13"/>
          <w:sz w:val="22"/>
          <w:szCs w:val="22"/>
        </w:rPr>
        <w:t>向</w:t>
      </w:r>
      <w:r>
        <w:rPr>
          <w:rFonts w:hint="eastAsia"/>
          <w:spacing w:val="-13"/>
          <w:sz w:val="22"/>
          <w:szCs w:val="22"/>
          <w:lang w:eastAsia="zh-CN"/>
        </w:rPr>
        <w:t>采购人（及其关联公司）</w:t>
      </w:r>
      <w:r>
        <w:rPr>
          <w:spacing w:val="-13"/>
          <w:sz w:val="22"/>
          <w:szCs w:val="22"/>
        </w:rPr>
        <w:t>提供上个月供货的请款资料</w:t>
      </w:r>
      <w:r>
        <w:rPr>
          <w:rFonts w:hint="eastAsia"/>
          <w:spacing w:val="-13"/>
          <w:sz w:val="22"/>
          <w:szCs w:val="22"/>
          <w:lang w:eastAsia="zh-CN"/>
        </w:rPr>
        <w:t>（</w:t>
      </w:r>
      <w:r>
        <w:rPr>
          <w:spacing w:val="-13"/>
          <w:sz w:val="22"/>
          <w:szCs w:val="22"/>
        </w:rPr>
        <w:t>制作项目详单、宣传制品签收单据及等额增值税专用发票</w:t>
      </w:r>
      <w:r>
        <w:rPr>
          <w:rFonts w:hint="eastAsia"/>
          <w:spacing w:val="-13"/>
          <w:sz w:val="22"/>
          <w:szCs w:val="22"/>
          <w:lang w:eastAsia="zh-CN"/>
        </w:rPr>
        <w:t>），采购人</w:t>
      </w:r>
      <w:r>
        <w:rPr>
          <w:spacing w:val="-13"/>
          <w:sz w:val="22"/>
          <w:szCs w:val="22"/>
        </w:rPr>
        <w:t>对</w:t>
      </w:r>
      <w:r>
        <w:rPr>
          <w:rFonts w:hint="eastAsia"/>
          <w:spacing w:val="-13"/>
          <w:sz w:val="22"/>
          <w:szCs w:val="22"/>
          <w:lang w:eastAsia="zh-CN"/>
        </w:rPr>
        <w:t>中标人</w:t>
      </w:r>
      <w:r>
        <w:rPr>
          <w:spacing w:val="-13"/>
          <w:sz w:val="22"/>
          <w:szCs w:val="22"/>
        </w:rPr>
        <w:t>提供的相关请款资料进行确认并审核，核对无误后</w:t>
      </w:r>
      <w:r>
        <w:rPr>
          <w:rFonts w:hint="eastAsia"/>
          <w:spacing w:val="-13"/>
          <w:sz w:val="22"/>
          <w:szCs w:val="22"/>
          <w:lang w:eastAsia="zh-CN"/>
        </w:rPr>
        <w:t>采购人</w:t>
      </w:r>
      <w:r>
        <w:rPr>
          <w:spacing w:val="-13"/>
          <w:sz w:val="22"/>
          <w:szCs w:val="22"/>
        </w:rPr>
        <w:t>于</w:t>
      </w:r>
      <w:r>
        <w:rPr>
          <w:rFonts w:hint="eastAsia"/>
          <w:spacing w:val="-13"/>
          <w:sz w:val="22"/>
          <w:szCs w:val="22"/>
          <w:lang w:val="en-US" w:eastAsia="zh-CN"/>
        </w:rPr>
        <w:t>20</w:t>
      </w:r>
      <w:r>
        <w:rPr>
          <w:spacing w:val="-13"/>
          <w:sz w:val="22"/>
          <w:szCs w:val="22"/>
        </w:rPr>
        <w:t>个工作日内支付。</w:t>
      </w:r>
      <w:r>
        <w:rPr>
          <w:rFonts w:hint="eastAsia"/>
          <w:spacing w:val="-13"/>
          <w:sz w:val="22"/>
          <w:szCs w:val="22"/>
          <w:lang w:eastAsia="zh-CN"/>
        </w:rPr>
        <w:t>中标人</w:t>
      </w:r>
      <w:r>
        <w:rPr>
          <w:spacing w:val="-13"/>
          <w:sz w:val="22"/>
          <w:szCs w:val="22"/>
        </w:rPr>
        <w:t>需提供完整的请款资料，否则</w:t>
      </w:r>
      <w:r>
        <w:rPr>
          <w:rFonts w:hint="eastAsia"/>
          <w:spacing w:val="-13"/>
          <w:sz w:val="22"/>
          <w:szCs w:val="22"/>
          <w:lang w:eastAsia="zh-CN"/>
        </w:rPr>
        <w:t>采购人（及其关联公司）</w:t>
      </w:r>
      <w:r>
        <w:rPr>
          <w:spacing w:val="-13"/>
          <w:sz w:val="22"/>
          <w:szCs w:val="22"/>
        </w:rPr>
        <w:t>有权</w:t>
      </w:r>
      <w:r>
        <w:rPr>
          <w:rFonts w:hint="eastAsia"/>
          <w:spacing w:val="-13"/>
          <w:sz w:val="22"/>
          <w:szCs w:val="22"/>
          <w:lang w:val="en-US" w:eastAsia="zh-CN"/>
        </w:rPr>
        <w:t>延迟</w:t>
      </w:r>
      <w:r>
        <w:rPr>
          <w:spacing w:val="-13"/>
          <w:sz w:val="22"/>
          <w:szCs w:val="22"/>
        </w:rPr>
        <w:t>支付费用。</w:t>
      </w:r>
      <w:r>
        <w:rPr>
          <w:rFonts w:hint="eastAsia"/>
          <w:spacing w:val="-13"/>
          <w:sz w:val="22"/>
          <w:szCs w:val="22"/>
          <w:lang w:val="en-US" w:eastAsia="zh-CN"/>
        </w:rPr>
        <w:t>因中标人未能按照约定提供请款资料所造成采购人延迟付款的，不视作采购人违约。</w:t>
      </w:r>
    </w:p>
    <w:p w14:paraId="6D9F5287">
      <w:pPr>
        <w:pStyle w:val="2"/>
        <w:keepNext w:val="0"/>
        <w:keepLines w:val="0"/>
        <w:pageBreakBefore w:val="0"/>
        <w:widowControl/>
        <w:kinsoku w:val="0"/>
        <w:wordWrap/>
        <w:overflowPunct/>
        <w:topLinePunct w:val="0"/>
        <w:bidi w:val="0"/>
        <w:adjustRightInd w:val="0"/>
        <w:snapToGrid w:val="0"/>
        <w:spacing w:line="560" w:lineRule="exact"/>
        <w:ind w:left="0" w:right="0" w:firstLine="388" w:firstLineChars="200"/>
        <w:textAlignment w:val="baseline"/>
        <w:rPr>
          <w:spacing w:val="-13"/>
          <w:sz w:val="22"/>
          <w:szCs w:val="22"/>
        </w:rPr>
      </w:pPr>
      <w:r>
        <w:rPr>
          <w:rFonts w:hint="eastAsia"/>
          <w:spacing w:val="-13"/>
          <w:sz w:val="22"/>
          <w:szCs w:val="22"/>
          <w:lang w:eastAsia="zh-CN"/>
        </w:rPr>
        <w:t>（</w:t>
      </w:r>
      <w:r>
        <w:rPr>
          <w:rFonts w:hint="eastAsia"/>
          <w:spacing w:val="-13"/>
          <w:sz w:val="22"/>
          <w:szCs w:val="22"/>
          <w:lang w:val="en-US" w:eastAsia="zh-CN"/>
        </w:rPr>
        <w:t>3）</w:t>
      </w:r>
      <w:r>
        <w:rPr>
          <w:rFonts w:hint="eastAsia"/>
          <w:spacing w:val="-13"/>
          <w:sz w:val="22"/>
          <w:szCs w:val="22"/>
          <w:lang w:eastAsia="zh-CN"/>
        </w:rPr>
        <w:t>采购人（及其关联公司）</w:t>
      </w:r>
      <w:r>
        <w:rPr>
          <w:spacing w:val="-13"/>
          <w:sz w:val="22"/>
          <w:szCs w:val="22"/>
        </w:rPr>
        <w:t>在收到</w:t>
      </w:r>
      <w:r>
        <w:rPr>
          <w:rFonts w:hint="eastAsia"/>
          <w:spacing w:val="-13"/>
          <w:sz w:val="22"/>
          <w:szCs w:val="22"/>
          <w:lang w:eastAsia="zh-CN"/>
        </w:rPr>
        <w:t>中标人</w:t>
      </w:r>
      <w:r>
        <w:rPr>
          <w:rFonts w:hint="eastAsia"/>
          <w:spacing w:val="-13"/>
          <w:sz w:val="22"/>
          <w:szCs w:val="22"/>
          <w:highlight w:val="none"/>
        </w:rPr>
        <w:t>增值税专用发票</w:t>
      </w:r>
      <w:r>
        <w:rPr>
          <w:spacing w:val="-13"/>
          <w:sz w:val="22"/>
          <w:szCs w:val="22"/>
          <w:highlight w:val="none"/>
        </w:rPr>
        <w:t>及</w:t>
      </w:r>
      <w:r>
        <w:rPr>
          <w:spacing w:val="-13"/>
          <w:sz w:val="22"/>
          <w:szCs w:val="22"/>
        </w:rPr>
        <w:t>验收凭证后，转账至</w:t>
      </w:r>
      <w:r>
        <w:rPr>
          <w:rFonts w:hint="eastAsia"/>
          <w:spacing w:val="-13"/>
          <w:sz w:val="22"/>
          <w:szCs w:val="22"/>
          <w:lang w:eastAsia="zh-CN"/>
        </w:rPr>
        <w:t>中标人</w:t>
      </w:r>
      <w:r>
        <w:rPr>
          <w:spacing w:val="-13"/>
          <w:sz w:val="22"/>
          <w:szCs w:val="22"/>
        </w:rPr>
        <w:t>指定银行账户：</w:t>
      </w:r>
    </w:p>
    <w:p w14:paraId="01D1E51C">
      <w:pPr>
        <w:pStyle w:val="2"/>
        <w:keepNext w:val="0"/>
        <w:keepLines w:val="0"/>
        <w:pageBreakBefore w:val="0"/>
        <w:widowControl/>
        <w:kinsoku w:val="0"/>
        <w:wordWrap/>
        <w:overflowPunct/>
        <w:topLinePunct w:val="0"/>
        <w:bidi w:val="0"/>
        <w:adjustRightInd w:val="0"/>
        <w:snapToGrid w:val="0"/>
        <w:spacing w:line="560" w:lineRule="exact"/>
        <w:ind w:left="0" w:right="0" w:firstLine="466" w:firstLineChars="200"/>
        <w:textAlignment w:val="baseline"/>
        <w:rPr>
          <w:sz w:val="22"/>
          <w:szCs w:val="22"/>
        </w:rPr>
      </w:pPr>
      <w:r>
        <w:rPr>
          <w:rFonts w:hint="eastAsia"/>
          <w:b/>
          <w:bCs/>
          <w:spacing w:val="6"/>
          <w:sz w:val="22"/>
          <w:szCs w:val="22"/>
          <w:lang w:val="en-US" w:eastAsia="zh-CN"/>
        </w:rPr>
        <w:t>3.</w:t>
      </w:r>
      <w:r>
        <w:rPr>
          <w:b/>
          <w:bCs/>
          <w:spacing w:val="6"/>
          <w:sz w:val="22"/>
          <w:szCs w:val="22"/>
        </w:rPr>
        <w:t>违约责任与赔偿损失</w:t>
      </w:r>
    </w:p>
    <w:p w14:paraId="1C67C291">
      <w:pPr>
        <w:pStyle w:val="2"/>
        <w:keepNext w:val="0"/>
        <w:keepLines w:val="0"/>
        <w:pageBreakBefore w:val="0"/>
        <w:widowControl/>
        <w:kinsoku w:val="0"/>
        <w:wordWrap/>
        <w:overflowPunct/>
        <w:topLinePunct w:val="0"/>
        <w:bidi w:val="0"/>
        <w:adjustRightInd w:val="0"/>
        <w:snapToGrid w:val="0"/>
        <w:spacing w:line="560" w:lineRule="exact"/>
        <w:ind w:left="0" w:right="0" w:firstLine="448" w:firstLineChars="200"/>
        <w:jc w:val="both"/>
        <w:textAlignment w:val="baseline"/>
        <w:rPr>
          <w:sz w:val="22"/>
          <w:szCs w:val="22"/>
        </w:rPr>
      </w:pPr>
      <w:r>
        <w:rPr>
          <w:rFonts w:hint="eastAsia"/>
          <w:spacing w:val="2"/>
          <w:sz w:val="22"/>
          <w:szCs w:val="22"/>
          <w:lang w:eastAsia="zh-CN"/>
        </w:rPr>
        <w:t>（</w:t>
      </w:r>
      <w:r>
        <w:rPr>
          <w:rFonts w:hint="eastAsia"/>
          <w:spacing w:val="2"/>
          <w:sz w:val="22"/>
          <w:szCs w:val="22"/>
          <w:lang w:val="en-US" w:eastAsia="zh-CN"/>
        </w:rPr>
        <w:t>1）</w:t>
      </w:r>
      <w:r>
        <w:rPr>
          <w:rFonts w:hint="eastAsia"/>
          <w:spacing w:val="2"/>
          <w:sz w:val="22"/>
          <w:szCs w:val="22"/>
          <w:lang w:eastAsia="zh-CN"/>
        </w:rPr>
        <w:t>中标人</w:t>
      </w:r>
      <w:r>
        <w:rPr>
          <w:spacing w:val="2"/>
          <w:sz w:val="22"/>
          <w:szCs w:val="22"/>
        </w:rPr>
        <w:t>未能按本合同规定的交货时间交付货物的，从逾期之日起每日按</w:t>
      </w:r>
      <w:r>
        <w:rPr>
          <w:rFonts w:hint="eastAsia"/>
          <w:spacing w:val="2"/>
          <w:sz w:val="22"/>
          <w:szCs w:val="22"/>
          <w:lang w:eastAsia="zh-CN"/>
        </w:rPr>
        <w:t>该批订单的</w:t>
      </w:r>
      <w:r>
        <w:rPr>
          <w:spacing w:val="2"/>
          <w:sz w:val="22"/>
          <w:szCs w:val="22"/>
        </w:rPr>
        <w:t>3%</w:t>
      </w:r>
      <w:r>
        <w:rPr>
          <w:spacing w:val="-3"/>
          <w:sz w:val="22"/>
          <w:szCs w:val="22"/>
        </w:rPr>
        <w:t>的数额向</w:t>
      </w:r>
      <w:r>
        <w:rPr>
          <w:rFonts w:hint="eastAsia"/>
          <w:spacing w:val="-3"/>
          <w:sz w:val="22"/>
          <w:szCs w:val="22"/>
          <w:lang w:eastAsia="zh-CN"/>
        </w:rPr>
        <w:t>采购人</w:t>
      </w:r>
      <w:r>
        <w:rPr>
          <w:spacing w:val="-3"/>
          <w:sz w:val="22"/>
          <w:szCs w:val="22"/>
        </w:rPr>
        <w:t>支付违约金；逾期半个月以上的，</w:t>
      </w:r>
      <w:r>
        <w:rPr>
          <w:rFonts w:hint="eastAsia"/>
          <w:spacing w:val="-3"/>
          <w:sz w:val="22"/>
          <w:szCs w:val="22"/>
          <w:lang w:eastAsia="zh-CN"/>
        </w:rPr>
        <w:t>采购人</w:t>
      </w:r>
      <w:r>
        <w:rPr>
          <w:spacing w:val="-3"/>
          <w:sz w:val="22"/>
          <w:szCs w:val="22"/>
        </w:rPr>
        <w:t>有权终止</w:t>
      </w:r>
      <w:r>
        <w:rPr>
          <w:spacing w:val="-4"/>
          <w:sz w:val="22"/>
          <w:szCs w:val="22"/>
        </w:rPr>
        <w:t>合同并另行招标供应商，由此</w:t>
      </w:r>
      <w:r>
        <w:rPr>
          <w:spacing w:val="-3"/>
          <w:sz w:val="22"/>
          <w:szCs w:val="22"/>
        </w:rPr>
        <w:t>造成的</w:t>
      </w:r>
      <w:r>
        <w:rPr>
          <w:rFonts w:hint="eastAsia"/>
          <w:spacing w:val="-3"/>
          <w:sz w:val="22"/>
          <w:szCs w:val="22"/>
          <w:lang w:eastAsia="zh-CN"/>
        </w:rPr>
        <w:t>采购人</w:t>
      </w:r>
      <w:r>
        <w:rPr>
          <w:spacing w:val="-3"/>
          <w:sz w:val="22"/>
          <w:szCs w:val="22"/>
        </w:rPr>
        <w:t>经济损失由</w:t>
      </w:r>
      <w:r>
        <w:rPr>
          <w:rFonts w:hint="eastAsia"/>
          <w:spacing w:val="-3"/>
          <w:sz w:val="22"/>
          <w:szCs w:val="22"/>
          <w:lang w:eastAsia="zh-CN"/>
        </w:rPr>
        <w:t>中标人</w:t>
      </w:r>
      <w:r>
        <w:rPr>
          <w:spacing w:val="-3"/>
          <w:sz w:val="22"/>
          <w:szCs w:val="22"/>
        </w:rPr>
        <w:t>承担。</w:t>
      </w:r>
    </w:p>
    <w:p w14:paraId="545E605A">
      <w:pPr>
        <w:pStyle w:val="2"/>
        <w:keepNext w:val="0"/>
        <w:keepLines w:val="0"/>
        <w:pageBreakBefore w:val="0"/>
        <w:widowControl/>
        <w:kinsoku w:val="0"/>
        <w:wordWrap/>
        <w:overflowPunct/>
        <w:topLinePunct w:val="0"/>
        <w:bidi w:val="0"/>
        <w:adjustRightInd w:val="0"/>
        <w:snapToGrid w:val="0"/>
        <w:spacing w:line="560" w:lineRule="exact"/>
        <w:ind w:left="0" w:right="0" w:firstLine="444" w:firstLineChars="200"/>
        <w:textAlignment w:val="baseline"/>
        <w:rPr>
          <w:sz w:val="22"/>
          <w:szCs w:val="22"/>
        </w:rPr>
      </w:pPr>
      <w:r>
        <w:rPr>
          <w:rFonts w:hint="eastAsia"/>
          <w:spacing w:val="1"/>
          <w:sz w:val="22"/>
          <w:szCs w:val="22"/>
          <w:lang w:eastAsia="zh-CN"/>
        </w:rPr>
        <w:t>（</w:t>
      </w:r>
      <w:r>
        <w:rPr>
          <w:rFonts w:hint="eastAsia"/>
          <w:spacing w:val="1"/>
          <w:sz w:val="22"/>
          <w:szCs w:val="22"/>
          <w:lang w:val="en-US" w:eastAsia="zh-CN"/>
        </w:rPr>
        <w:t>2）</w:t>
      </w:r>
      <w:r>
        <w:rPr>
          <w:rFonts w:hint="eastAsia"/>
          <w:spacing w:val="1"/>
          <w:sz w:val="22"/>
          <w:szCs w:val="22"/>
          <w:lang w:eastAsia="zh-CN"/>
        </w:rPr>
        <w:t>中标人</w:t>
      </w:r>
      <w:r>
        <w:rPr>
          <w:spacing w:val="1"/>
          <w:sz w:val="22"/>
          <w:szCs w:val="22"/>
        </w:rPr>
        <w:t>提供给</w:t>
      </w:r>
      <w:r>
        <w:rPr>
          <w:rFonts w:hint="eastAsia"/>
          <w:spacing w:val="1"/>
          <w:sz w:val="22"/>
          <w:szCs w:val="22"/>
          <w:lang w:eastAsia="zh-CN"/>
        </w:rPr>
        <w:t>采购人</w:t>
      </w:r>
      <w:r>
        <w:rPr>
          <w:spacing w:val="1"/>
          <w:sz w:val="22"/>
          <w:szCs w:val="22"/>
        </w:rPr>
        <w:t>的宣传制品不符合本合同规定的规格标准或质量存在严重问题的，</w:t>
      </w:r>
      <w:r>
        <w:rPr>
          <w:spacing w:val="-3"/>
          <w:sz w:val="22"/>
          <w:szCs w:val="22"/>
        </w:rPr>
        <w:t>双方可另行协商交货时间，</w:t>
      </w:r>
      <w:r>
        <w:rPr>
          <w:rFonts w:hint="eastAsia"/>
          <w:spacing w:val="-3"/>
          <w:sz w:val="22"/>
          <w:szCs w:val="22"/>
          <w:lang w:eastAsia="zh-CN"/>
        </w:rPr>
        <w:t>中标人</w:t>
      </w:r>
      <w:r>
        <w:rPr>
          <w:spacing w:val="-3"/>
          <w:sz w:val="22"/>
          <w:szCs w:val="22"/>
        </w:rPr>
        <w:t>负责补充、更换，相应费用均由</w:t>
      </w:r>
      <w:r>
        <w:rPr>
          <w:rFonts w:hint="eastAsia"/>
          <w:spacing w:val="-3"/>
          <w:sz w:val="22"/>
          <w:szCs w:val="22"/>
          <w:lang w:eastAsia="zh-CN"/>
        </w:rPr>
        <w:t>中标人</w:t>
      </w:r>
      <w:r>
        <w:rPr>
          <w:spacing w:val="-3"/>
          <w:sz w:val="22"/>
          <w:szCs w:val="22"/>
        </w:rPr>
        <w:t>承担；如协商不成，</w:t>
      </w:r>
      <w:r>
        <w:rPr>
          <w:rFonts w:hint="eastAsia"/>
          <w:spacing w:val="-3"/>
          <w:sz w:val="22"/>
          <w:szCs w:val="22"/>
          <w:lang w:eastAsia="zh-CN"/>
        </w:rPr>
        <w:t>采购人</w:t>
      </w:r>
      <w:r>
        <w:rPr>
          <w:spacing w:val="-4"/>
          <w:sz w:val="22"/>
          <w:szCs w:val="22"/>
        </w:rPr>
        <w:t>有权退货并终止合同。</w:t>
      </w:r>
    </w:p>
    <w:p w14:paraId="4DDA66D5">
      <w:pPr>
        <w:pStyle w:val="2"/>
        <w:keepNext w:val="0"/>
        <w:keepLines w:val="0"/>
        <w:pageBreakBefore w:val="0"/>
        <w:widowControl/>
        <w:kinsoku w:val="0"/>
        <w:wordWrap/>
        <w:overflowPunct/>
        <w:topLinePunct w:val="0"/>
        <w:bidi w:val="0"/>
        <w:adjustRightInd w:val="0"/>
        <w:snapToGrid w:val="0"/>
        <w:spacing w:line="560" w:lineRule="exact"/>
        <w:ind w:left="0" w:right="0" w:firstLine="448" w:firstLineChars="200"/>
        <w:textAlignment w:val="baseline"/>
        <w:rPr>
          <w:sz w:val="22"/>
          <w:szCs w:val="22"/>
        </w:rPr>
      </w:pPr>
      <w:r>
        <w:rPr>
          <w:rFonts w:hint="eastAsia"/>
          <w:spacing w:val="2"/>
          <w:sz w:val="22"/>
          <w:szCs w:val="22"/>
          <w:lang w:eastAsia="zh-CN"/>
        </w:rPr>
        <w:t>（</w:t>
      </w:r>
      <w:r>
        <w:rPr>
          <w:rFonts w:hint="eastAsia"/>
          <w:spacing w:val="2"/>
          <w:sz w:val="22"/>
          <w:szCs w:val="22"/>
          <w:lang w:val="en-US" w:eastAsia="zh-CN"/>
        </w:rPr>
        <w:t>3）</w:t>
      </w:r>
      <w:r>
        <w:rPr>
          <w:spacing w:val="2"/>
          <w:sz w:val="22"/>
          <w:szCs w:val="22"/>
        </w:rPr>
        <w:t>其</w:t>
      </w:r>
      <w:r>
        <w:rPr>
          <w:rFonts w:hint="eastAsia"/>
          <w:spacing w:val="2"/>
          <w:sz w:val="22"/>
          <w:szCs w:val="22"/>
          <w:lang w:val="en-US" w:eastAsia="zh-CN"/>
        </w:rPr>
        <w:t>他</w:t>
      </w:r>
      <w:r>
        <w:rPr>
          <w:spacing w:val="2"/>
          <w:sz w:val="22"/>
          <w:szCs w:val="22"/>
        </w:rPr>
        <w:t>违约责任按《中华人民共和国民法典》处理。</w:t>
      </w:r>
    </w:p>
    <w:p w14:paraId="6D074C85">
      <w:pPr>
        <w:pStyle w:val="2"/>
        <w:keepNext w:val="0"/>
        <w:keepLines w:val="0"/>
        <w:pageBreakBefore w:val="0"/>
        <w:widowControl/>
        <w:kinsoku w:val="0"/>
        <w:wordWrap/>
        <w:overflowPunct/>
        <w:topLinePunct w:val="0"/>
        <w:bidi w:val="0"/>
        <w:adjustRightInd w:val="0"/>
        <w:snapToGrid w:val="0"/>
        <w:spacing w:line="560" w:lineRule="exact"/>
        <w:ind w:left="0" w:right="0" w:firstLine="438" w:firstLineChars="200"/>
        <w:textAlignment w:val="baseline"/>
        <w:outlineLvl w:val="0"/>
        <w:rPr>
          <w:sz w:val="21"/>
          <w:szCs w:val="21"/>
        </w:rPr>
      </w:pPr>
      <w:r>
        <w:rPr>
          <w:rFonts w:hint="eastAsia"/>
          <w:b/>
          <w:bCs/>
          <w:spacing w:val="4"/>
          <w:sz w:val="21"/>
          <w:szCs w:val="21"/>
          <w:lang w:val="en-US" w:eastAsia="zh-CN"/>
        </w:rPr>
        <w:t>4.</w:t>
      </w:r>
      <w:r>
        <w:rPr>
          <w:b/>
          <w:bCs/>
          <w:spacing w:val="4"/>
          <w:sz w:val="21"/>
          <w:szCs w:val="21"/>
        </w:rPr>
        <w:t>知识产权及保密</w:t>
      </w:r>
    </w:p>
    <w:p w14:paraId="4E876857">
      <w:pPr>
        <w:pStyle w:val="2"/>
        <w:keepNext w:val="0"/>
        <w:keepLines w:val="0"/>
        <w:pageBreakBefore w:val="0"/>
        <w:widowControl/>
        <w:kinsoku w:val="0"/>
        <w:wordWrap/>
        <w:overflowPunct/>
        <w:topLinePunct w:val="0"/>
        <w:bidi w:val="0"/>
        <w:adjustRightInd w:val="0"/>
        <w:snapToGrid w:val="0"/>
        <w:spacing w:line="560" w:lineRule="exact"/>
        <w:ind w:left="0" w:right="0" w:firstLine="448" w:firstLineChars="200"/>
        <w:jc w:val="both"/>
        <w:textAlignment w:val="baseline"/>
        <w:rPr>
          <w:rFonts w:hint="default" w:eastAsia="宋体"/>
          <w:sz w:val="22"/>
          <w:szCs w:val="22"/>
          <w:lang w:val="en-US" w:eastAsia="zh-CN"/>
        </w:rPr>
      </w:pPr>
      <w:r>
        <w:rPr>
          <w:rFonts w:hint="eastAsia"/>
          <w:spacing w:val="2"/>
          <w:sz w:val="22"/>
          <w:szCs w:val="22"/>
          <w:lang w:eastAsia="zh-CN"/>
        </w:rPr>
        <w:t>（</w:t>
      </w:r>
      <w:r>
        <w:rPr>
          <w:rFonts w:hint="eastAsia"/>
          <w:spacing w:val="2"/>
          <w:sz w:val="22"/>
          <w:szCs w:val="22"/>
          <w:lang w:val="en-US" w:eastAsia="zh-CN"/>
        </w:rPr>
        <w:t>1）</w:t>
      </w:r>
      <w:r>
        <w:rPr>
          <w:rFonts w:hint="eastAsia"/>
          <w:spacing w:val="3"/>
          <w:sz w:val="22"/>
          <w:szCs w:val="22"/>
          <w:lang w:eastAsia="zh-CN"/>
        </w:rPr>
        <w:t>采购人</w:t>
      </w:r>
      <w:r>
        <w:rPr>
          <w:spacing w:val="3"/>
          <w:sz w:val="22"/>
          <w:szCs w:val="22"/>
        </w:rPr>
        <w:t>提供给</w:t>
      </w:r>
      <w:r>
        <w:rPr>
          <w:rFonts w:hint="eastAsia"/>
          <w:spacing w:val="3"/>
          <w:sz w:val="22"/>
          <w:szCs w:val="22"/>
          <w:lang w:eastAsia="zh-CN"/>
        </w:rPr>
        <w:t>中标人</w:t>
      </w:r>
      <w:r>
        <w:rPr>
          <w:spacing w:val="3"/>
          <w:sz w:val="22"/>
          <w:szCs w:val="22"/>
        </w:rPr>
        <w:t>的所有资料，视为保密</w:t>
      </w:r>
      <w:r>
        <w:rPr>
          <w:spacing w:val="2"/>
          <w:sz w:val="22"/>
          <w:szCs w:val="22"/>
        </w:rPr>
        <w:t>资料</w:t>
      </w:r>
      <w:r>
        <w:rPr>
          <w:rFonts w:hint="eastAsia"/>
          <w:spacing w:val="2"/>
          <w:sz w:val="22"/>
          <w:szCs w:val="22"/>
          <w:lang w:eastAsia="zh-CN"/>
        </w:rPr>
        <w:t>，</w:t>
      </w:r>
      <w:r>
        <w:rPr>
          <w:rFonts w:hint="eastAsia"/>
          <w:spacing w:val="-2"/>
          <w:sz w:val="22"/>
          <w:szCs w:val="22"/>
          <w:lang w:val="en-US" w:eastAsia="zh-CN"/>
        </w:rPr>
        <w:t>保密期限为永久。</w:t>
      </w:r>
      <w:r>
        <w:rPr>
          <w:rFonts w:hint="eastAsia"/>
          <w:spacing w:val="2"/>
          <w:sz w:val="22"/>
          <w:szCs w:val="22"/>
          <w:lang w:eastAsia="zh-CN"/>
        </w:rPr>
        <w:t>中标人</w:t>
      </w:r>
      <w:r>
        <w:rPr>
          <w:spacing w:val="2"/>
          <w:sz w:val="22"/>
          <w:szCs w:val="22"/>
        </w:rPr>
        <w:t>设计人应自觉保护</w:t>
      </w:r>
      <w:r>
        <w:rPr>
          <w:rFonts w:hint="eastAsia"/>
          <w:spacing w:val="2"/>
          <w:sz w:val="22"/>
          <w:szCs w:val="22"/>
          <w:lang w:eastAsia="zh-CN"/>
        </w:rPr>
        <w:t>采购人</w:t>
      </w:r>
      <w:r>
        <w:rPr>
          <w:spacing w:val="2"/>
          <w:sz w:val="22"/>
          <w:szCs w:val="22"/>
        </w:rPr>
        <w:t>提供的</w:t>
      </w:r>
      <w:r>
        <w:rPr>
          <w:spacing w:val="-3"/>
          <w:sz w:val="22"/>
          <w:szCs w:val="22"/>
        </w:rPr>
        <w:t>一切用于排版制作的电子文档，除非征得</w:t>
      </w:r>
      <w:r>
        <w:rPr>
          <w:rFonts w:hint="eastAsia"/>
          <w:spacing w:val="-3"/>
          <w:sz w:val="22"/>
          <w:szCs w:val="22"/>
          <w:lang w:eastAsia="zh-CN"/>
        </w:rPr>
        <w:t>采购人</w:t>
      </w:r>
      <w:r>
        <w:rPr>
          <w:spacing w:val="-3"/>
          <w:sz w:val="22"/>
          <w:szCs w:val="22"/>
        </w:rPr>
        <w:t>同意，</w:t>
      </w:r>
      <w:r>
        <w:rPr>
          <w:rFonts w:hint="eastAsia"/>
          <w:spacing w:val="-3"/>
          <w:sz w:val="22"/>
          <w:szCs w:val="22"/>
          <w:lang w:eastAsia="zh-CN"/>
        </w:rPr>
        <w:t>中标人</w:t>
      </w:r>
      <w:r>
        <w:rPr>
          <w:spacing w:val="-3"/>
          <w:sz w:val="22"/>
          <w:szCs w:val="22"/>
        </w:rPr>
        <w:t>不得向</w:t>
      </w:r>
      <w:r>
        <w:rPr>
          <w:spacing w:val="-4"/>
          <w:sz w:val="22"/>
          <w:szCs w:val="22"/>
        </w:rPr>
        <w:t>任何第三方透露。合同期满</w:t>
      </w:r>
      <w:r>
        <w:rPr>
          <w:spacing w:val="-6"/>
          <w:sz w:val="22"/>
          <w:szCs w:val="22"/>
        </w:rPr>
        <w:t>后，</w:t>
      </w:r>
      <w:r>
        <w:rPr>
          <w:rFonts w:hint="eastAsia"/>
          <w:spacing w:val="-6"/>
          <w:sz w:val="22"/>
          <w:szCs w:val="22"/>
          <w:lang w:eastAsia="zh-CN"/>
        </w:rPr>
        <w:t>采购人</w:t>
      </w:r>
      <w:r>
        <w:rPr>
          <w:spacing w:val="-6"/>
          <w:sz w:val="22"/>
          <w:szCs w:val="22"/>
        </w:rPr>
        <w:t>提供给</w:t>
      </w:r>
      <w:r>
        <w:rPr>
          <w:rFonts w:hint="eastAsia"/>
          <w:spacing w:val="-6"/>
          <w:sz w:val="22"/>
          <w:szCs w:val="22"/>
          <w:lang w:eastAsia="zh-CN"/>
        </w:rPr>
        <w:t>中标人</w:t>
      </w:r>
      <w:r>
        <w:rPr>
          <w:spacing w:val="-6"/>
          <w:sz w:val="22"/>
          <w:szCs w:val="22"/>
        </w:rPr>
        <w:t>排版制作用的电子文档及经</w:t>
      </w:r>
      <w:r>
        <w:rPr>
          <w:rFonts w:hint="eastAsia"/>
          <w:spacing w:val="-6"/>
          <w:sz w:val="22"/>
          <w:szCs w:val="22"/>
          <w:lang w:eastAsia="zh-CN"/>
        </w:rPr>
        <w:t>采购人</w:t>
      </w:r>
      <w:r>
        <w:rPr>
          <w:spacing w:val="-6"/>
          <w:sz w:val="22"/>
          <w:szCs w:val="22"/>
        </w:rPr>
        <w:t>确认修改的电子文档，</w:t>
      </w:r>
      <w:r>
        <w:rPr>
          <w:rFonts w:hint="eastAsia"/>
          <w:spacing w:val="-6"/>
          <w:sz w:val="22"/>
          <w:szCs w:val="22"/>
          <w:lang w:eastAsia="zh-CN"/>
        </w:rPr>
        <w:t>中标人</w:t>
      </w:r>
      <w:r>
        <w:rPr>
          <w:spacing w:val="-6"/>
          <w:sz w:val="22"/>
          <w:szCs w:val="22"/>
        </w:rPr>
        <w:t>需自行</w:t>
      </w:r>
      <w:r>
        <w:rPr>
          <w:rFonts w:hint="eastAsia"/>
          <w:spacing w:val="-6"/>
          <w:sz w:val="22"/>
          <w:szCs w:val="22"/>
          <w:lang w:eastAsia="zh-CN"/>
        </w:rPr>
        <w:t>销毁。</w:t>
      </w:r>
      <w:r>
        <w:rPr>
          <w:rFonts w:hint="eastAsia"/>
          <w:spacing w:val="-1"/>
          <w:sz w:val="22"/>
          <w:szCs w:val="22"/>
          <w:lang w:eastAsia="zh-CN"/>
        </w:rPr>
        <w:t>中标人</w:t>
      </w:r>
      <w:r>
        <w:rPr>
          <w:spacing w:val="-1"/>
          <w:sz w:val="22"/>
          <w:szCs w:val="22"/>
        </w:rPr>
        <w:t>向任何第三方透露</w:t>
      </w:r>
      <w:r>
        <w:rPr>
          <w:rFonts w:hint="eastAsia"/>
          <w:spacing w:val="-1"/>
          <w:sz w:val="22"/>
          <w:szCs w:val="22"/>
          <w:lang w:eastAsia="zh-CN"/>
        </w:rPr>
        <w:t>采购人</w:t>
      </w:r>
      <w:r>
        <w:rPr>
          <w:spacing w:val="-1"/>
          <w:sz w:val="22"/>
          <w:szCs w:val="22"/>
        </w:rPr>
        <w:t>提供的资料的，</w:t>
      </w:r>
      <w:r>
        <w:rPr>
          <w:rFonts w:hint="eastAsia"/>
          <w:spacing w:val="-2"/>
          <w:sz w:val="22"/>
          <w:szCs w:val="22"/>
          <w:lang w:eastAsia="zh-CN"/>
        </w:rPr>
        <w:t>采购人</w:t>
      </w:r>
      <w:r>
        <w:rPr>
          <w:spacing w:val="-2"/>
          <w:sz w:val="22"/>
          <w:szCs w:val="22"/>
        </w:rPr>
        <w:t>有权依照有关规定追究</w:t>
      </w:r>
      <w:r>
        <w:rPr>
          <w:rFonts w:hint="eastAsia"/>
          <w:spacing w:val="-2"/>
          <w:sz w:val="22"/>
          <w:szCs w:val="22"/>
          <w:lang w:eastAsia="zh-CN"/>
        </w:rPr>
        <w:t>中标人</w:t>
      </w:r>
      <w:r>
        <w:rPr>
          <w:spacing w:val="-2"/>
          <w:sz w:val="22"/>
          <w:szCs w:val="22"/>
        </w:rPr>
        <w:t>的法律责任。</w:t>
      </w:r>
    </w:p>
    <w:p w14:paraId="578FB718">
      <w:pPr>
        <w:pStyle w:val="2"/>
        <w:keepNext w:val="0"/>
        <w:keepLines w:val="0"/>
        <w:pageBreakBefore w:val="0"/>
        <w:widowControl/>
        <w:kinsoku w:val="0"/>
        <w:wordWrap/>
        <w:overflowPunct/>
        <w:topLinePunct w:val="0"/>
        <w:bidi w:val="0"/>
        <w:adjustRightInd w:val="0"/>
        <w:snapToGrid w:val="0"/>
        <w:spacing w:line="560" w:lineRule="exact"/>
        <w:ind w:left="0" w:right="0" w:firstLine="452" w:firstLineChars="200"/>
        <w:jc w:val="both"/>
        <w:textAlignment w:val="baseline"/>
        <w:rPr>
          <w:sz w:val="22"/>
          <w:szCs w:val="22"/>
        </w:rPr>
      </w:pPr>
      <w:r>
        <w:rPr>
          <w:rFonts w:hint="eastAsia"/>
          <w:spacing w:val="3"/>
          <w:sz w:val="22"/>
          <w:szCs w:val="22"/>
          <w:lang w:eastAsia="zh-CN"/>
        </w:rPr>
        <w:t>（</w:t>
      </w:r>
      <w:r>
        <w:rPr>
          <w:rFonts w:hint="eastAsia"/>
          <w:spacing w:val="3"/>
          <w:sz w:val="22"/>
          <w:szCs w:val="22"/>
          <w:lang w:val="en-US" w:eastAsia="zh-CN"/>
        </w:rPr>
        <w:t>2）</w:t>
      </w:r>
      <w:r>
        <w:rPr>
          <w:rFonts w:hint="eastAsia"/>
          <w:spacing w:val="3"/>
          <w:sz w:val="22"/>
          <w:szCs w:val="22"/>
          <w:lang w:eastAsia="zh-CN"/>
        </w:rPr>
        <w:t>中标人</w:t>
      </w:r>
      <w:r>
        <w:rPr>
          <w:spacing w:val="3"/>
          <w:sz w:val="22"/>
          <w:szCs w:val="22"/>
        </w:rPr>
        <w:t>每次向</w:t>
      </w:r>
      <w:r>
        <w:rPr>
          <w:rFonts w:hint="eastAsia"/>
          <w:spacing w:val="3"/>
          <w:sz w:val="22"/>
          <w:szCs w:val="22"/>
          <w:lang w:eastAsia="zh-CN"/>
        </w:rPr>
        <w:t>采购人</w:t>
      </w:r>
      <w:r>
        <w:rPr>
          <w:spacing w:val="3"/>
          <w:sz w:val="22"/>
          <w:szCs w:val="22"/>
        </w:rPr>
        <w:t>交付宣传制品时，应当同时归还所有由</w:t>
      </w:r>
      <w:r>
        <w:rPr>
          <w:rFonts w:hint="eastAsia"/>
          <w:spacing w:val="3"/>
          <w:sz w:val="22"/>
          <w:szCs w:val="22"/>
          <w:lang w:eastAsia="zh-CN"/>
        </w:rPr>
        <w:t>采购人</w:t>
      </w:r>
      <w:r>
        <w:rPr>
          <w:spacing w:val="3"/>
          <w:sz w:val="22"/>
          <w:szCs w:val="22"/>
        </w:rPr>
        <w:t>提供</w:t>
      </w:r>
      <w:r>
        <w:rPr>
          <w:spacing w:val="2"/>
          <w:sz w:val="22"/>
          <w:szCs w:val="22"/>
        </w:rPr>
        <w:t>的资料；制作过程</w:t>
      </w:r>
      <w:r>
        <w:rPr>
          <w:spacing w:val="-3"/>
          <w:sz w:val="22"/>
          <w:szCs w:val="22"/>
        </w:rPr>
        <w:t>中的废品和多出来的制作成品，</w:t>
      </w:r>
      <w:r>
        <w:rPr>
          <w:rFonts w:hint="eastAsia"/>
          <w:spacing w:val="-3"/>
          <w:sz w:val="22"/>
          <w:szCs w:val="22"/>
          <w:lang w:eastAsia="zh-CN"/>
        </w:rPr>
        <w:t>中标人</w:t>
      </w:r>
      <w:r>
        <w:rPr>
          <w:spacing w:val="-3"/>
          <w:sz w:val="22"/>
          <w:szCs w:val="22"/>
        </w:rPr>
        <w:t>负责将其销毁，并不得流</w:t>
      </w:r>
      <w:r>
        <w:rPr>
          <w:spacing w:val="-4"/>
          <w:sz w:val="22"/>
          <w:szCs w:val="22"/>
        </w:rPr>
        <w:t>向社会。</w:t>
      </w:r>
      <w:r>
        <w:rPr>
          <w:rFonts w:hint="eastAsia"/>
          <w:spacing w:val="-4"/>
          <w:sz w:val="22"/>
          <w:szCs w:val="22"/>
          <w:lang w:eastAsia="zh-CN"/>
        </w:rPr>
        <w:t>中标人</w:t>
      </w:r>
      <w:r>
        <w:rPr>
          <w:spacing w:val="-4"/>
          <w:sz w:val="22"/>
          <w:szCs w:val="22"/>
        </w:rPr>
        <w:t>如有违反，</w:t>
      </w:r>
      <w:r>
        <w:rPr>
          <w:rFonts w:hint="eastAsia"/>
          <w:spacing w:val="-4"/>
          <w:sz w:val="22"/>
          <w:szCs w:val="22"/>
          <w:lang w:eastAsia="zh-CN"/>
        </w:rPr>
        <w:t>采购人</w:t>
      </w:r>
      <w:r>
        <w:rPr>
          <w:spacing w:val="-2"/>
          <w:sz w:val="22"/>
          <w:szCs w:val="22"/>
        </w:rPr>
        <w:t>有权依照国家的有关规定追究其相应的法律责任。</w:t>
      </w:r>
    </w:p>
    <w:p w14:paraId="621CF0B7">
      <w:pPr>
        <w:pStyle w:val="2"/>
        <w:keepNext w:val="0"/>
        <w:keepLines w:val="0"/>
        <w:pageBreakBefore w:val="0"/>
        <w:widowControl/>
        <w:kinsoku w:val="0"/>
        <w:wordWrap/>
        <w:overflowPunct/>
        <w:topLinePunct w:val="0"/>
        <w:bidi w:val="0"/>
        <w:adjustRightInd w:val="0"/>
        <w:snapToGrid w:val="0"/>
        <w:spacing w:line="560" w:lineRule="exact"/>
        <w:ind w:left="0" w:right="0" w:firstLine="448" w:firstLineChars="200"/>
        <w:jc w:val="both"/>
        <w:textAlignment w:val="baseline"/>
        <w:rPr>
          <w:spacing w:val="2"/>
          <w:sz w:val="22"/>
          <w:szCs w:val="22"/>
        </w:rPr>
      </w:pPr>
      <w:r>
        <w:rPr>
          <w:rFonts w:hint="eastAsia"/>
          <w:spacing w:val="2"/>
          <w:sz w:val="22"/>
          <w:szCs w:val="22"/>
          <w:lang w:eastAsia="zh-CN"/>
        </w:rPr>
        <w:t>（</w:t>
      </w:r>
      <w:r>
        <w:rPr>
          <w:rFonts w:hint="eastAsia"/>
          <w:spacing w:val="2"/>
          <w:sz w:val="22"/>
          <w:szCs w:val="22"/>
          <w:lang w:val="en-US" w:eastAsia="zh-CN"/>
        </w:rPr>
        <w:t>3）</w:t>
      </w:r>
      <w:r>
        <w:rPr>
          <w:rFonts w:hint="eastAsia"/>
          <w:spacing w:val="2"/>
          <w:sz w:val="22"/>
          <w:szCs w:val="22"/>
          <w:lang w:eastAsia="zh-CN"/>
        </w:rPr>
        <w:t>中标人</w:t>
      </w:r>
      <w:r>
        <w:rPr>
          <w:spacing w:val="2"/>
          <w:sz w:val="22"/>
          <w:szCs w:val="22"/>
        </w:rPr>
        <w:t>将</w:t>
      </w:r>
      <w:r>
        <w:rPr>
          <w:rFonts w:hint="eastAsia"/>
          <w:spacing w:val="2"/>
          <w:sz w:val="22"/>
          <w:szCs w:val="22"/>
          <w:lang w:eastAsia="zh-CN"/>
        </w:rPr>
        <w:t>采购人</w:t>
      </w:r>
      <w:r>
        <w:rPr>
          <w:spacing w:val="2"/>
          <w:sz w:val="22"/>
          <w:szCs w:val="22"/>
        </w:rPr>
        <w:t>交付的资料</w:t>
      </w:r>
      <w:r>
        <w:rPr>
          <w:rFonts w:hint="eastAsia"/>
          <w:spacing w:val="2"/>
          <w:sz w:val="22"/>
          <w:szCs w:val="22"/>
          <w:lang w:eastAsia="zh-CN"/>
        </w:rPr>
        <w:t>制作</w:t>
      </w:r>
      <w:r>
        <w:rPr>
          <w:spacing w:val="2"/>
          <w:sz w:val="22"/>
          <w:szCs w:val="22"/>
        </w:rPr>
        <w:t>成品后，未经</w:t>
      </w:r>
      <w:r>
        <w:rPr>
          <w:rFonts w:hint="eastAsia"/>
          <w:spacing w:val="2"/>
          <w:sz w:val="22"/>
          <w:szCs w:val="22"/>
          <w:lang w:eastAsia="zh-CN"/>
        </w:rPr>
        <w:t>采购人</w:t>
      </w:r>
      <w:r>
        <w:rPr>
          <w:spacing w:val="2"/>
          <w:sz w:val="22"/>
          <w:szCs w:val="22"/>
        </w:rPr>
        <w:t>同意，不得以任何方式在任何场合</w:t>
      </w:r>
      <w:r>
        <w:rPr>
          <w:spacing w:val="5"/>
          <w:sz w:val="22"/>
          <w:szCs w:val="22"/>
        </w:rPr>
        <w:t>摆放</w:t>
      </w:r>
      <w:r>
        <w:rPr>
          <w:rFonts w:hint="eastAsia"/>
          <w:spacing w:val="5"/>
          <w:sz w:val="22"/>
          <w:szCs w:val="22"/>
          <w:lang w:eastAsia="zh-CN"/>
        </w:rPr>
        <w:t>（</w:t>
      </w:r>
      <w:r>
        <w:rPr>
          <w:spacing w:val="5"/>
          <w:sz w:val="22"/>
          <w:szCs w:val="22"/>
        </w:rPr>
        <w:t>包括作为资料查询、阅览等</w:t>
      </w:r>
      <w:r>
        <w:rPr>
          <w:rFonts w:hint="eastAsia"/>
          <w:spacing w:val="5"/>
          <w:sz w:val="22"/>
          <w:szCs w:val="22"/>
          <w:lang w:eastAsia="zh-CN"/>
        </w:rPr>
        <w:t>），</w:t>
      </w:r>
      <w:r>
        <w:rPr>
          <w:spacing w:val="5"/>
          <w:sz w:val="22"/>
          <w:szCs w:val="22"/>
        </w:rPr>
        <w:t>也不得以任何方式赠送给任</w:t>
      </w:r>
      <w:r>
        <w:rPr>
          <w:spacing w:val="4"/>
          <w:sz w:val="22"/>
          <w:szCs w:val="22"/>
        </w:rPr>
        <w:t>何个人、组织和</w:t>
      </w:r>
      <w:r>
        <w:rPr>
          <w:rFonts w:hint="eastAsia"/>
          <w:spacing w:val="4"/>
          <w:sz w:val="22"/>
          <w:szCs w:val="22"/>
          <w:lang w:eastAsia="zh-CN"/>
        </w:rPr>
        <w:t>单</w:t>
      </w:r>
      <w:r>
        <w:rPr>
          <w:rFonts w:hint="default"/>
          <w:spacing w:val="2"/>
          <w:sz w:val="22"/>
          <w:szCs w:val="22"/>
          <w:lang w:eastAsia="zh-CN"/>
        </w:rPr>
        <w:t>位。</w:t>
      </w:r>
      <w:r>
        <w:rPr>
          <w:rFonts w:hint="eastAsia"/>
          <w:spacing w:val="2"/>
          <w:sz w:val="22"/>
          <w:szCs w:val="22"/>
          <w:lang w:eastAsia="zh-CN"/>
        </w:rPr>
        <w:t>中标人</w:t>
      </w:r>
      <w:r>
        <w:rPr>
          <w:spacing w:val="2"/>
          <w:sz w:val="22"/>
          <w:szCs w:val="22"/>
        </w:rPr>
        <w:t>如有违反，</w:t>
      </w:r>
      <w:r>
        <w:rPr>
          <w:rFonts w:hint="eastAsia"/>
          <w:spacing w:val="2"/>
          <w:sz w:val="22"/>
          <w:szCs w:val="22"/>
          <w:lang w:eastAsia="zh-CN"/>
        </w:rPr>
        <w:t>采购人</w:t>
      </w:r>
      <w:r>
        <w:rPr>
          <w:spacing w:val="2"/>
          <w:sz w:val="22"/>
          <w:szCs w:val="22"/>
        </w:rPr>
        <w:t>有权依照国家的有关规定追究其相应的法律责任。</w:t>
      </w:r>
    </w:p>
    <w:p w14:paraId="72C3F7F1">
      <w:pPr>
        <w:pStyle w:val="2"/>
        <w:keepNext w:val="0"/>
        <w:keepLines w:val="0"/>
        <w:pageBreakBefore w:val="0"/>
        <w:widowControl/>
        <w:kinsoku w:val="0"/>
        <w:wordWrap/>
        <w:overflowPunct/>
        <w:topLinePunct w:val="0"/>
        <w:bidi w:val="0"/>
        <w:adjustRightInd w:val="0"/>
        <w:snapToGrid w:val="0"/>
        <w:spacing w:line="560" w:lineRule="exact"/>
        <w:ind w:left="0" w:right="0" w:firstLine="448" w:firstLineChars="200"/>
        <w:jc w:val="both"/>
        <w:textAlignment w:val="baseline"/>
        <w:rPr>
          <w:spacing w:val="2"/>
          <w:sz w:val="22"/>
          <w:szCs w:val="22"/>
        </w:rPr>
      </w:pPr>
      <w:r>
        <w:rPr>
          <w:rFonts w:hint="eastAsia"/>
          <w:spacing w:val="2"/>
          <w:sz w:val="22"/>
          <w:szCs w:val="22"/>
          <w:lang w:eastAsia="zh-CN"/>
        </w:rPr>
        <w:t>（</w:t>
      </w:r>
      <w:r>
        <w:rPr>
          <w:rFonts w:hint="eastAsia"/>
          <w:spacing w:val="2"/>
          <w:sz w:val="22"/>
          <w:szCs w:val="22"/>
          <w:lang w:val="en-US" w:eastAsia="zh-CN"/>
        </w:rPr>
        <w:t>4）</w:t>
      </w:r>
      <w:r>
        <w:rPr>
          <w:rFonts w:hint="eastAsia"/>
          <w:spacing w:val="2"/>
          <w:sz w:val="22"/>
          <w:szCs w:val="22"/>
          <w:lang w:eastAsia="zh-CN"/>
        </w:rPr>
        <w:t>中标人</w:t>
      </w:r>
      <w:r>
        <w:rPr>
          <w:spacing w:val="2"/>
          <w:sz w:val="22"/>
          <w:szCs w:val="22"/>
        </w:rPr>
        <w:t>为</w:t>
      </w:r>
      <w:r>
        <w:rPr>
          <w:rFonts w:hint="eastAsia"/>
          <w:spacing w:val="2"/>
          <w:sz w:val="22"/>
          <w:szCs w:val="22"/>
          <w:lang w:eastAsia="zh-CN"/>
        </w:rPr>
        <w:t>采购人</w:t>
      </w:r>
      <w:r>
        <w:rPr>
          <w:spacing w:val="2"/>
          <w:sz w:val="22"/>
          <w:szCs w:val="22"/>
        </w:rPr>
        <w:t>制作的宣传制品，其著作权属于</w:t>
      </w:r>
      <w:r>
        <w:rPr>
          <w:rFonts w:hint="eastAsia"/>
          <w:spacing w:val="2"/>
          <w:sz w:val="22"/>
          <w:szCs w:val="22"/>
          <w:lang w:eastAsia="zh-CN"/>
        </w:rPr>
        <w:t>采购人</w:t>
      </w:r>
      <w:r>
        <w:rPr>
          <w:spacing w:val="2"/>
          <w:sz w:val="22"/>
          <w:szCs w:val="22"/>
        </w:rPr>
        <w:t>所有。</w:t>
      </w:r>
    </w:p>
    <w:p w14:paraId="37A44B4E">
      <w:pPr>
        <w:pStyle w:val="2"/>
        <w:keepNext w:val="0"/>
        <w:keepLines w:val="0"/>
        <w:pageBreakBefore w:val="0"/>
        <w:widowControl/>
        <w:kinsoku w:val="0"/>
        <w:wordWrap/>
        <w:overflowPunct/>
        <w:topLinePunct w:val="0"/>
        <w:bidi w:val="0"/>
        <w:adjustRightInd w:val="0"/>
        <w:snapToGrid w:val="0"/>
        <w:spacing w:line="560" w:lineRule="exact"/>
        <w:ind w:left="0" w:right="0" w:firstLine="448" w:firstLineChars="200"/>
        <w:jc w:val="both"/>
        <w:textAlignment w:val="baseline"/>
        <w:rPr>
          <w:rFonts w:hint="default" w:eastAsia="宋体"/>
          <w:spacing w:val="2"/>
          <w:sz w:val="22"/>
          <w:szCs w:val="22"/>
          <w:lang w:val="en-US" w:eastAsia="zh-CN"/>
        </w:rPr>
      </w:pPr>
      <w:r>
        <w:rPr>
          <w:rFonts w:hint="eastAsia" w:cs="宋体"/>
          <w:spacing w:val="2"/>
          <w:kern w:val="0"/>
          <w:sz w:val="22"/>
          <w:szCs w:val="22"/>
          <w:lang w:val="en-US" w:eastAsia="zh-CN"/>
        </w:rPr>
        <w:t>（5）</w:t>
      </w:r>
      <w:r>
        <w:rPr>
          <w:rFonts w:hint="eastAsia"/>
          <w:spacing w:val="2"/>
          <w:kern w:val="0"/>
          <w:sz w:val="22"/>
          <w:szCs w:val="22"/>
          <w:lang w:val="en-US" w:eastAsia="zh-CN"/>
        </w:rPr>
        <w:t>中标人</w:t>
      </w:r>
      <w:r>
        <w:rPr>
          <w:rFonts w:hint="default" w:ascii="宋体" w:hAnsi="宋体"/>
          <w:spacing w:val="2"/>
          <w:kern w:val="0"/>
          <w:sz w:val="22"/>
          <w:szCs w:val="22"/>
          <w:lang w:val="en-US" w:eastAsia="zh-CN"/>
        </w:rPr>
        <w:t>保证所提供</w:t>
      </w:r>
      <w:r>
        <w:rPr>
          <w:rFonts w:hint="eastAsia" w:ascii="宋体" w:hAnsi="宋体" w:eastAsia="宋体" w:cs="宋体"/>
          <w:spacing w:val="2"/>
          <w:kern w:val="0"/>
          <w:sz w:val="22"/>
          <w:szCs w:val="22"/>
          <w:lang w:val="en-US" w:eastAsia="zh-CN"/>
        </w:rPr>
        <w:t>宣传制品</w:t>
      </w:r>
      <w:r>
        <w:rPr>
          <w:rFonts w:hint="default" w:ascii="宋体" w:hAnsi="宋体"/>
          <w:spacing w:val="2"/>
          <w:kern w:val="0"/>
          <w:sz w:val="22"/>
          <w:szCs w:val="22"/>
          <w:lang w:val="en-US" w:eastAsia="zh-CN"/>
        </w:rPr>
        <w:t>的独特性和创造性，且不侵犯任何第三方的知识产权</w:t>
      </w:r>
      <w:r>
        <w:rPr>
          <w:rFonts w:hint="default" w:ascii="宋体" w:hAnsi="宋体" w:eastAsia="宋体" w:cs="宋体"/>
          <w:b w:val="0"/>
          <w:bCs w:val="0"/>
          <w:spacing w:val="2"/>
          <w:sz w:val="22"/>
          <w:szCs w:val="22"/>
          <w:lang w:val="en-US" w:eastAsia="zh-CN"/>
        </w:rPr>
        <w:t>也没有其他针对</w:t>
      </w:r>
      <w:r>
        <w:rPr>
          <w:rFonts w:hint="eastAsia" w:cs="宋体"/>
          <w:b w:val="0"/>
          <w:bCs w:val="0"/>
          <w:spacing w:val="2"/>
          <w:sz w:val="22"/>
          <w:szCs w:val="22"/>
          <w:lang w:val="en-US" w:eastAsia="zh-CN"/>
        </w:rPr>
        <w:t>中标人</w:t>
      </w:r>
      <w:r>
        <w:rPr>
          <w:rFonts w:hint="default" w:ascii="宋体" w:hAnsi="宋体" w:eastAsia="宋体" w:cs="宋体"/>
          <w:b w:val="0"/>
          <w:bCs w:val="0"/>
          <w:spacing w:val="2"/>
          <w:sz w:val="22"/>
          <w:szCs w:val="22"/>
          <w:lang w:val="en-US" w:eastAsia="zh-CN"/>
        </w:rPr>
        <w:t>拥有本作品权利的未决</w:t>
      </w:r>
      <w:r>
        <w:rPr>
          <w:rFonts w:hint="default" w:ascii="宋体" w:hAnsi="宋体" w:eastAsia="宋体" w:cs="宋体"/>
          <w:b w:val="0"/>
          <w:bCs w:val="0"/>
          <w:spacing w:val="2"/>
          <w:sz w:val="22"/>
          <w:szCs w:val="22"/>
          <w:lang w:val="en-US" w:eastAsia="zh-CN"/>
        </w:rPr>
        <w:fldChar w:fldCharType="begin"/>
      </w:r>
      <w:r>
        <w:rPr>
          <w:rFonts w:hint="default" w:ascii="宋体" w:hAnsi="宋体" w:eastAsia="宋体" w:cs="宋体"/>
          <w:b w:val="0"/>
          <w:bCs w:val="0"/>
          <w:spacing w:val="2"/>
          <w:sz w:val="22"/>
          <w:szCs w:val="22"/>
          <w:lang w:val="en-US" w:eastAsia="zh-CN"/>
        </w:rPr>
        <w:instrText xml:space="preserve"> HYPERLINK "https://www.64365.com/baike/ss/" \o "诉讼" \t "https://www.64365.com/tuwen/drbjg/_blank" </w:instrText>
      </w:r>
      <w:r>
        <w:rPr>
          <w:rFonts w:hint="default" w:ascii="宋体" w:hAnsi="宋体" w:eastAsia="宋体" w:cs="宋体"/>
          <w:b w:val="0"/>
          <w:bCs w:val="0"/>
          <w:spacing w:val="2"/>
          <w:sz w:val="22"/>
          <w:szCs w:val="22"/>
          <w:lang w:val="en-US" w:eastAsia="zh-CN"/>
        </w:rPr>
        <w:fldChar w:fldCharType="separate"/>
      </w:r>
      <w:r>
        <w:rPr>
          <w:rFonts w:hint="default" w:ascii="宋体" w:hAnsi="宋体" w:eastAsia="宋体" w:cs="宋体"/>
          <w:b w:val="0"/>
          <w:bCs w:val="0"/>
          <w:spacing w:val="2"/>
          <w:sz w:val="22"/>
          <w:szCs w:val="22"/>
          <w:lang w:val="en-US" w:eastAsia="zh-CN"/>
        </w:rPr>
        <w:t>诉讼</w:t>
      </w:r>
      <w:r>
        <w:rPr>
          <w:rFonts w:hint="default" w:ascii="宋体" w:hAnsi="宋体" w:eastAsia="宋体" w:cs="宋体"/>
          <w:b w:val="0"/>
          <w:bCs w:val="0"/>
          <w:spacing w:val="2"/>
          <w:sz w:val="22"/>
          <w:szCs w:val="22"/>
          <w:lang w:val="en-US" w:eastAsia="zh-CN"/>
        </w:rPr>
        <w:fldChar w:fldCharType="end"/>
      </w:r>
      <w:r>
        <w:rPr>
          <w:rFonts w:hint="default" w:ascii="宋体" w:hAnsi="宋体"/>
          <w:spacing w:val="2"/>
          <w:kern w:val="0"/>
          <w:sz w:val="22"/>
          <w:szCs w:val="22"/>
          <w:lang w:val="en-US" w:eastAsia="zh-CN"/>
        </w:rPr>
        <w:t>。若因此产生相关纠纷，</w:t>
      </w:r>
      <w:r>
        <w:rPr>
          <w:rFonts w:hint="eastAsia"/>
          <w:spacing w:val="2"/>
          <w:kern w:val="0"/>
          <w:sz w:val="22"/>
          <w:szCs w:val="22"/>
          <w:lang w:val="en-US" w:eastAsia="zh-CN"/>
        </w:rPr>
        <w:t>中标人</w:t>
      </w:r>
      <w:r>
        <w:rPr>
          <w:rFonts w:hint="default" w:ascii="宋体" w:hAnsi="宋体"/>
          <w:spacing w:val="2"/>
          <w:kern w:val="0"/>
          <w:sz w:val="22"/>
          <w:szCs w:val="22"/>
          <w:lang w:val="en-US" w:eastAsia="zh-CN"/>
        </w:rPr>
        <w:t>需承担全部责任。</w:t>
      </w:r>
      <w:r>
        <w:rPr>
          <w:rFonts w:hint="default" w:ascii="宋体" w:hAnsi="宋体" w:eastAsia="宋体" w:cs="宋体"/>
          <w:b w:val="0"/>
          <w:bCs w:val="0"/>
          <w:spacing w:val="2"/>
          <w:sz w:val="22"/>
          <w:szCs w:val="22"/>
          <w:lang w:val="en-US" w:eastAsia="zh-CN"/>
        </w:rPr>
        <w:t>因</w:t>
      </w:r>
      <w:r>
        <w:rPr>
          <w:rFonts w:hint="eastAsia" w:cs="宋体"/>
          <w:b w:val="0"/>
          <w:bCs w:val="0"/>
          <w:spacing w:val="2"/>
          <w:sz w:val="22"/>
          <w:szCs w:val="22"/>
          <w:lang w:val="en-US" w:eastAsia="zh-CN"/>
        </w:rPr>
        <w:t>中标人</w:t>
      </w:r>
      <w:r>
        <w:rPr>
          <w:rFonts w:hint="default" w:ascii="宋体" w:hAnsi="宋体" w:eastAsia="宋体" w:cs="宋体"/>
          <w:b w:val="0"/>
          <w:bCs w:val="0"/>
          <w:spacing w:val="2"/>
          <w:sz w:val="22"/>
          <w:szCs w:val="22"/>
          <w:lang w:val="en-US" w:eastAsia="zh-CN"/>
        </w:rPr>
        <w:t>提供的</w:t>
      </w:r>
      <w:r>
        <w:rPr>
          <w:rFonts w:hint="eastAsia" w:ascii="宋体" w:hAnsi="宋体" w:eastAsia="宋体" w:cs="宋体"/>
          <w:b w:val="0"/>
          <w:bCs w:val="0"/>
          <w:spacing w:val="2"/>
          <w:sz w:val="22"/>
          <w:szCs w:val="22"/>
          <w:lang w:val="en-US" w:eastAsia="zh-CN"/>
        </w:rPr>
        <w:t>宣传制品</w:t>
      </w:r>
      <w:r>
        <w:rPr>
          <w:rFonts w:hint="default" w:ascii="宋体" w:hAnsi="宋体" w:eastAsia="宋体" w:cs="宋体"/>
          <w:b w:val="0"/>
          <w:bCs w:val="0"/>
          <w:spacing w:val="2"/>
          <w:sz w:val="22"/>
          <w:szCs w:val="22"/>
          <w:lang w:val="en-US" w:eastAsia="zh-CN"/>
        </w:rPr>
        <w:t>产生相关纠纷并导致</w:t>
      </w:r>
      <w:r>
        <w:rPr>
          <w:rFonts w:hint="eastAsia" w:cs="宋体"/>
          <w:b w:val="0"/>
          <w:bCs w:val="0"/>
          <w:spacing w:val="2"/>
          <w:sz w:val="22"/>
          <w:szCs w:val="22"/>
          <w:lang w:val="en-US" w:eastAsia="zh-CN"/>
        </w:rPr>
        <w:t>采购人</w:t>
      </w:r>
      <w:r>
        <w:rPr>
          <w:rFonts w:hint="default" w:ascii="宋体" w:hAnsi="宋体" w:eastAsia="宋体" w:cs="宋体"/>
          <w:b w:val="0"/>
          <w:bCs w:val="0"/>
          <w:spacing w:val="2"/>
          <w:sz w:val="22"/>
          <w:szCs w:val="22"/>
          <w:lang w:val="en-US" w:eastAsia="zh-CN"/>
        </w:rPr>
        <w:t>损失的，</w:t>
      </w:r>
      <w:r>
        <w:rPr>
          <w:rFonts w:hint="eastAsia" w:cs="宋体"/>
          <w:b w:val="0"/>
          <w:bCs w:val="0"/>
          <w:spacing w:val="2"/>
          <w:sz w:val="22"/>
          <w:szCs w:val="22"/>
          <w:lang w:val="en-US" w:eastAsia="zh-CN"/>
        </w:rPr>
        <w:t>采购人</w:t>
      </w:r>
      <w:r>
        <w:rPr>
          <w:rFonts w:hint="default" w:ascii="宋体" w:hAnsi="宋体" w:eastAsia="宋体" w:cs="宋体"/>
          <w:b w:val="0"/>
          <w:bCs w:val="0"/>
          <w:spacing w:val="2"/>
          <w:sz w:val="22"/>
          <w:szCs w:val="22"/>
          <w:lang w:val="en-US" w:eastAsia="zh-CN"/>
        </w:rPr>
        <w:t>有权向</w:t>
      </w:r>
      <w:r>
        <w:rPr>
          <w:rFonts w:hint="eastAsia" w:cs="宋体"/>
          <w:b w:val="0"/>
          <w:bCs w:val="0"/>
          <w:spacing w:val="2"/>
          <w:sz w:val="22"/>
          <w:szCs w:val="22"/>
          <w:lang w:val="en-US" w:eastAsia="zh-CN"/>
        </w:rPr>
        <w:t>中标人</w:t>
      </w:r>
      <w:r>
        <w:rPr>
          <w:rFonts w:hint="default" w:ascii="宋体" w:hAnsi="宋体" w:eastAsia="宋体" w:cs="宋体"/>
          <w:b w:val="0"/>
          <w:bCs w:val="0"/>
          <w:spacing w:val="2"/>
          <w:sz w:val="22"/>
          <w:szCs w:val="22"/>
          <w:lang w:val="en-US" w:eastAsia="zh-CN"/>
        </w:rPr>
        <w:t>追偿，包括但不限于诉讼费、律师费、鉴定费、第三方主张的赔偿等。</w:t>
      </w:r>
    </w:p>
    <w:p w14:paraId="4BFA3033">
      <w:pPr>
        <w:pStyle w:val="2"/>
        <w:spacing w:before="21" w:line="560" w:lineRule="exact"/>
        <w:rPr>
          <w:rFonts w:hint="eastAsia"/>
          <w:spacing w:val="-13"/>
          <w:sz w:val="22"/>
          <w:szCs w:val="22"/>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8"/>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A2FF654"/>
    <w:multiLevelType w:val="singleLevel"/>
    <w:tmpl w:val="4A2FF654"/>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4D5DDA"/>
    <w:rsid w:val="05D73BA1"/>
    <w:rsid w:val="08842569"/>
    <w:rsid w:val="094F053E"/>
    <w:rsid w:val="0AC81E18"/>
    <w:rsid w:val="0E33017C"/>
    <w:rsid w:val="0F5662C3"/>
    <w:rsid w:val="10605DEC"/>
    <w:rsid w:val="133724C2"/>
    <w:rsid w:val="244B0A92"/>
    <w:rsid w:val="24ED38F7"/>
    <w:rsid w:val="270618B7"/>
    <w:rsid w:val="3F3B4C3C"/>
    <w:rsid w:val="478E4D3E"/>
    <w:rsid w:val="492C413F"/>
    <w:rsid w:val="4E2D1AC4"/>
    <w:rsid w:val="5C532239"/>
    <w:rsid w:val="5E761959"/>
    <w:rsid w:val="62127F1E"/>
    <w:rsid w:val="67C30EFC"/>
    <w:rsid w:val="72323CE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semiHidden/>
    <w:qFormat/>
    <w:uiPriority w:val="0"/>
    <w:pPr>
      <w:kinsoku w:val="0"/>
      <w:autoSpaceDE w:val="0"/>
      <w:autoSpaceDN w:val="0"/>
      <w:adjustRightInd w:val="0"/>
      <w:snapToGrid w:val="0"/>
      <w:textAlignment w:val="baseline"/>
    </w:pPr>
    <w:rPr>
      <w:rFonts w:ascii="Arial" w:hAnsi="Arial" w:eastAsia="Arial" w:cs="Arial"/>
      <w:snapToGrid w:val="0"/>
      <w:color w:val="000000"/>
      <w:sz w:val="21"/>
      <w:szCs w:val="21"/>
      <w:lang w:val="en-US" w:eastAsia="en-US"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Body Text"/>
    <w:basedOn w:val="1"/>
    <w:semiHidden/>
    <w:qFormat/>
    <w:uiPriority w:val="0"/>
    <w:rPr>
      <w:rFonts w:ascii="宋体" w:hAnsi="宋体" w:eastAsia="宋体" w:cs="宋体"/>
      <w:sz w:val="28"/>
      <w:szCs w:val="28"/>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customStyle="1" w:styleId="6">
    <w:name w:val="Default1"/>
    <w:next w:val="7"/>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7">
    <w:name w:val="正文样式1"/>
    <w:basedOn w:val="1"/>
    <w:qFormat/>
    <w:uiPriority w:val="0"/>
    <w:pPr>
      <w:adjustRightInd w:val="0"/>
      <w:spacing w:line="360" w:lineRule="auto"/>
      <w:ind w:firstLine="360" w:firstLineChars="150"/>
      <w:textAlignment w:val="baseline"/>
    </w:pPr>
    <w:rPr>
      <w:rFonts w:ascii="宋体" w:hAnsi="宋体"/>
      <w:color w:val="FF0000"/>
      <w:kern w:val="0"/>
      <w:sz w:val="24"/>
      <w:szCs w:val="20"/>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2566</Words>
  <Characters>2591</Characters>
  <Lines>0</Lines>
  <Paragraphs>0</Paragraphs>
  <TotalTime>0</TotalTime>
  <ScaleCrop>false</ScaleCrop>
  <LinksUpToDate>false</LinksUpToDate>
  <CharactersWithSpaces>2591</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2025-06-19T06:23:00Z</dcterms:created>
  <dc:creator>Lewis27</dc:creator>
  <cp:lastModifiedBy>包包</cp:lastModifiedBy>
  <dcterms:modified xsi:type="dcterms:W3CDTF">2025-07-03T06:05:59Z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KSOTemplateDocerSaveRecord">
    <vt:lpwstr>eyJoZGlkIjoiZWU0ZGVjYmYwOGY5NDBmZjljOGM1ODUzY2RhOGQ3NDkiLCJ1c2VySWQiOiIyNjA5MjQ2MzIifQ==</vt:lpwstr>
  </property>
  <property fmtid="{D5CDD505-2E9C-101B-9397-08002B2CF9AE}" pid="4" name="ICV">
    <vt:lpwstr>7DB0FB3982B2415982501913DA9C1091_12</vt:lpwstr>
  </property>
</Properties>
</file>